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1876B22A"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 xml:space="preserve">á specifikace </w:t>
      </w:r>
      <w:r w:rsidR="000C789E">
        <w:rPr>
          <w:rFonts w:ascii="Calibri" w:eastAsia="Calibri" w:hAnsi="Calibri" w:cs="Arial"/>
          <w:b/>
          <w:sz w:val="28"/>
          <w:szCs w:val="28"/>
          <w:lang w:eastAsia="en-US"/>
        </w:rPr>
        <w:t>pro část 1</w:t>
      </w:r>
    </w:p>
    <w:p w14:paraId="7D80B363" w14:textId="77777777" w:rsidR="00074528" w:rsidRDefault="00074528" w:rsidP="009B4E45">
      <w:pPr>
        <w:jc w:val="both"/>
        <w:outlineLvl w:val="0"/>
        <w:rPr>
          <w:rFonts w:ascii="Calibri" w:eastAsia="Calibri" w:hAnsi="Calibri" w:cs="Arial"/>
          <w:b/>
          <w:sz w:val="28"/>
          <w:szCs w:val="28"/>
          <w:lang w:eastAsia="en-US"/>
        </w:rPr>
      </w:pPr>
    </w:p>
    <w:p w14:paraId="31F6830F" w14:textId="2C69F04E" w:rsidR="007A449A"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8FFF19F" w14:textId="77777777" w:rsidR="00807982" w:rsidRPr="00D442F3" w:rsidRDefault="00807982" w:rsidP="00615802">
      <w:pPr>
        <w:jc w:val="both"/>
        <w:outlineLvl w:val="0"/>
        <w:rPr>
          <w:rFonts w:ascii="Calibri" w:hAnsi="Calibri"/>
          <w:b/>
          <w:sz w:val="28"/>
          <w:szCs w:val="28"/>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C388AA" w14:textId="54800BE5" w:rsidR="008F53E9" w:rsidRPr="00B31B48" w:rsidRDefault="00D26463" w:rsidP="00B31B48">
      <w:pPr>
        <w:pStyle w:val="Nadpis4"/>
        <w:shd w:val="clear" w:color="auto" w:fill="C5E0B3" w:themeFill="accent6" w:themeFillTint="66"/>
        <w:rPr>
          <w:rFonts w:asciiTheme="minorHAnsi" w:hAnsiTheme="minorHAnsi" w:cs="Arial"/>
          <w:bCs/>
          <w:sz w:val="28"/>
          <w:szCs w:val="28"/>
        </w:rPr>
      </w:pPr>
      <w:r>
        <w:rPr>
          <w:rFonts w:asciiTheme="minorHAnsi" w:hAnsiTheme="minorHAnsi" w:cs="Arial"/>
          <w:bCs/>
          <w:sz w:val="28"/>
          <w:szCs w:val="28"/>
        </w:rPr>
        <w:t>Stojany a RTG vybavení</w:t>
      </w:r>
      <w:r w:rsidR="00B31B48" w:rsidRPr="00B31B48">
        <w:rPr>
          <w:rFonts w:asciiTheme="minorHAnsi" w:hAnsiTheme="minorHAnsi" w:cs="Arial"/>
          <w:bCs/>
          <w:sz w:val="28"/>
          <w:szCs w:val="28"/>
        </w:rPr>
        <w:t xml:space="preserve"> pro</w:t>
      </w:r>
      <w:r w:rsidR="003D6DD9">
        <w:rPr>
          <w:rFonts w:asciiTheme="minorHAnsi" w:hAnsiTheme="minorHAnsi" w:cs="Arial"/>
          <w:bCs/>
          <w:sz w:val="28"/>
          <w:szCs w:val="28"/>
        </w:rPr>
        <w:t xml:space="preserve"> </w:t>
      </w:r>
      <w:r w:rsidR="00807982">
        <w:rPr>
          <w:rFonts w:asciiTheme="minorHAnsi" w:hAnsiTheme="minorHAnsi" w:cs="Arial"/>
          <w:bCs/>
          <w:sz w:val="28"/>
          <w:szCs w:val="28"/>
        </w:rPr>
        <w:t>centrální urgentní příjem</w:t>
      </w:r>
      <w:r w:rsidR="003B7556" w:rsidRPr="003B7556">
        <w:rPr>
          <w:rFonts w:asciiTheme="minorHAnsi" w:hAnsiTheme="minorHAnsi" w:cs="Arial"/>
          <w:bCs/>
          <w:sz w:val="28"/>
          <w:szCs w:val="28"/>
        </w:rPr>
        <w:t>, znovuvyhlášení</w:t>
      </w:r>
    </w:p>
    <w:p w14:paraId="4AF8BCEC" w14:textId="77777777" w:rsidR="00B31B48" w:rsidRPr="008578E2" w:rsidRDefault="00B31B48" w:rsidP="008F53E9">
      <w:pPr>
        <w:jc w:val="both"/>
        <w:outlineLvl w:val="0"/>
        <w:rPr>
          <w:rFonts w:ascii="Calibri" w:eastAsia="Calibri" w:hAnsi="Calibri" w:cs="Arial"/>
          <w:b/>
          <w:sz w:val="28"/>
          <w:szCs w:val="28"/>
          <w:lang w:eastAsia="en-US"/>
        </w:rPr>
      </w:pPr>
    </w:p>
    <w:p w14:paraId="215E8B32" w14:textId="77777777"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1 </w:t>
      </w:r>
      <w:r w:rsidRPr="008578E2">
        <w:rPr>
          <w:rFonts w:ascii="Calibri" w:hAnsi="Calibri" w:cs="Arial"/>
          <w:b/>
          <w:sz w:val="28"/>
          <w:szCs w:val="28"/>
        </w:rPr>
        <w:t xml:space="preserve">veřejné zakázky:      </w:t>
      </w:r>
    </w:p>
    <w:p w14:paraId="163C0E94" w14:textId="5BF28A90" w:rsidR="007A449A" w:rsidRPr="00B31B48" w:rsidRDefault="003D6DD9" w:rsidP="00B31B48">
      <w:pPr>
        <w:shd w:val="clear" w:color="auto" w:fill="FFD966" w:themeFill="accent4" w:themeFillTint="99"/>
        <w:jc w:val="both"/>
        <w:outlineLvl w:val="0"/>
        <w:rPr>
          <w:rFonts w:ascii="Calibri" w:hAnsi="Calibri" w:cs="Arial"/>
          <w:b/>
          <w:sz w:val="28"/>
          <w:szCs w:val="28"/>
        </w:rPr>
      </w:pPr>
      <w:r>
        <w:rPr>
          <w:rFonts w:ascii="Calibri" w:hAnsi="Calibri" w:cs="Arial"/>
          <w:b/>
          <w:sz w:val="28"/>
          <w:szCs w:val="28"/>
        </w:rPr>
        <w:t>S</w:t>
      </w:r>
      <w:r w:rsidR="00D26463">
        <w:rPr>
          <w:rFonts w:ascii="Calibri" w:hAnsi="Calibri" w:cs="Arial"/>
          <w:b/>
          <w:sz w:val="28"/>
          <w:szCs w:val="28"/>
        </w:rPr>
        <w:t>tojany</w:t>
      </w:r>
    </w:p>
    <w:p w14:paraId="14D3A0F3" w14:textId="77777777" w:rsidR="00B31B48" w:rsidRPr="00393D63" w:rsidRDefault="00B31B48"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BAA8288"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C05E7B">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8D9F4E6"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w:t>
      </w:r>
      <w:r w:rsidR="00BD698B">
        <w:rPr>
          <w:rFonts w:asciiTheme="minorHAnsi" w:hAnsiTheme="minorHAnsi" w:cstheme="minorHAnsi"/>
          <w:sz w:val="22"/>
          <w:szCs w:val="22"/>
        </w:rPr>
        <w:t>,</w:t>
      </w:r>
      <w:r w:rsidR="00A9414A">
        <w:rPr>
          <w:rFonts w:asciiTheme="minorHAnsi" w:hAnsiTheme="minorHAnsi" w:cstheme="minorHAnsi"/>
          <w:sz w:val="22"/>
          <w:szCs w:val="22"/>
        </w:rPr>
        <w:t xml:space="preserve"> </w:t>
      </w:r>
      <w:r w:rsidR="00A9414A" w:rsidRPr="00A9414A">
        <w:rPr>
          <w:rFonts w:asciiTheme="minorHAnsi" w:hAnsiTheme="minorHAnsi" w:cstheme="minorHAnsi"/>
          <w:sz w:val="22"/>
          <w:szCs w:val="22"/>
        </w:rPr>
        <w:t>COŽ ZADAVATEL EXPLICITNĚ UVÁDÍ U KAŽDÉHO TAKOVÉHO ODKAZU</w:t>
      </w:r>
      <w:r w:rsidRPr="001F056F">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6E3241" w:rsidRDefault="007A449A" w:rsidP="0058093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D9E5FEF" w14:textId="1AB08A70" w:rsidR="007A449A" w:rsidRPr="006E3241" w:rsidRDefault="00D26463" w:rsidP="00580937">
            <w:pPr>
              <w:autoSpaceDE w:val="0"/>
              <w:autoSpaceDN w:val="0"/>
              <w:adjustRightInd w:val="0"/>
              <w:rPr>
                <w:rFonts w:asciiTheme="minorHAnsi" w:hAnsiTheme="minorHAnsi"/>
                <w:b/>
                <w:sz w:val="28"/>
                <w:szCs w:val="28"/>
              </w:rPr>
            </w:pPr>
            <w:r>
              <w:rPr>
                <w:rFonts w:asciiTheme="minorHAnsi" w:hAnsiTheme="minorHAnsi"/>
                <w:b/>
                <w:sz w:val="28"/>
                <w:szCs w:val="28"/>
              </w:rPr>
              <w:t>S</w:t>
            </w:r>
            <w:r w:rsidRPr="00D26463">
              <w:rPr>
                <w:rFonts w:asciiTheme="minorHAnsi" w:hAnsiTheme="minorHAnsi"/>
                <w:b/>
                <w:sz w:val="28"/>
                <w:szCs w:val="28"/>
              </w:rPr>
              <w:t>tojan pojízdný na balící materiál</w:t>
            </w:r>
            <w:r>
              <w:rPr>
                <w:rFonts w:asciiTheme="minorHAnsi" w:hAnsiTheme="minorHAnsi"/>
                <w:b/>
                <w:sz w:val="28"/>
                <w:szCs w:val="28"/>
              </w:rPr>
              <w:t xml:space="preserve"> </w:t>
            </w:r>
            <w:r w:rsidR="00993B3F" w:rsidRPr="006E3241">
              <w:rPr>
                <w:rFonts w:asciiTheme="minorHAnsi" w:hAnsiTheme="minorHAnsi"/>
                <w:b/>
                <w:sz w:val="28"/>
                <w:szCs w:val="28"/>
              </w:rPr>
              <w:t xml:space="preserve">– </w:t>
            </w:r>
            <w:r w:rsidR="003D6DD9">
              <w:rPr>
                <w:rFonts w:asciiTheme="minorHAnsi" w:hAnsiTheme="minorHAnsi"/>
                <w:b/>
                <w:sz w:val="28"/>
                <w:szCs w:val="28"/>
              </w:rPr>
              <w:t>1</w:t>
            </w:r>
            <w:r w:rsidR="00993B3F" w:rsidRPr="006E3241">
              <w:rPr>
                <w:rFonts w:asciiTheme="minorHAnsi" w:hAnsiTheme="minorHAnsi"/>
                <w:b/>
                <w:sz w:val="28"/>
                <w:szCs w:val="28"/>
              </w:rPr>
              <w:t xml:space="preserve"> ks</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C05E7B">
        <w:tc>
          <w:tcPr>
            <w:tcW w:w="4536" w:type="dxa"/>
            <w:vAlign w:val="center"/>
          </w:tcPr>
          <w:p w14:paraId="06AFC29B" w14:textId="77777777" w:rsidR="00E4198E" w:rsidRDefault="00D26463" w:rsidP="0046140A">
            <w:pPr>
              <w:rPr>
                <w:rFonts w:ascii="Calibri" w:hAnsi="Calibri" w:cs="Calibri"/>
                <w:sz w:val="22"/>
                <w:szCs w:val="22"/>
              </w:rPr>
            </w:pPr>
            <w:r w:rsidRPr="00D26463">
              <w:rPr>
                <w:rFonts w:ascii="Calibri" w:hAnsi="Calibri" w:cs="Calibri"/>
                <w:sz w:val="22"/>
                <w:szCs w:val="22"/>
              </w:rPr>
              <w:t>rozměry: 1</w:t>
            </w:r>
            <w:r>
              <w:rPr>
                <w:rFonts w:ascii="Calibri" w:hAnsi="Calibri" w:cs="Calibri"/>
                <w:sz w:val="22"/>
                <w:szCs w:val="22"/>
              </w:rPr>
              <w:t xml:space="preserve"> </w:t>
            </w:r>
            <w:r w:rsidRPr="00D26463">
              <w:rPr>
                <w:rFonts w:ascii="Calibri" w:hAnsi="Calibri" w:cs="Calibri"/>
                <w:sz w:val="22"/>
                <w:szCs w:val="22"/>
              </w:rPr>
              <w:t>500 x 670 x 1</w:t>
            </w:r>
            <w:r>
              <w:rPr>
                <w:rFonts w:ascii="Calibri" w:hAnsi="Calibri" w:cs="Calibri"/>
                <w:sz w:val="22"/>
                <w:szCs w:val="22"/>
              </w:rPr>
              <w:t xml:space="preserve"> </w:t>
            </w:r>
            <w:r w:rsidRPr="00D26463">
              <w:rPr>
                <w:rFonts w:ascii="Calibri" w:hAnsi="Calibri" w:cs="Calibri"/>
                <w:sz w:val="22"/>
                <w:szCs w:val="22"/>
              </w:rPr>
              <w:t>570 mm</w:t>
            </w:r>
            <w:r w:rsidR="005043DB">
              <w:rPr>
                <w:rFonts w:ascii="Calibri" w:hAnsi="Calibri" w:cs="Calibri"/>
                <w:sz w:val="22"/>
                <w:szCs w:val="22"/>
              </w:rPr>
              <w:t xml:space="preserve">, </w:t>
            </w:r>
            <w:r w:rsidRPr="00D26463">
              <w:rPr>
                <w:rFonts w:ascii="Calibri" w:hAnsi="Calibri" w:cs="Calibri"/>
                <w:sz w:val="22"/>
                <w:szCs w:val="22"/>
              </w:rPr>
              <w:t xml:space="preserve">tolerance </w:t>
            </w:r>
          </w:p>
          <w:p w14:paraId="499D031C" w14:textId="1217A0AE" w:rsidR="0046140A" w:rsidRPr="00823EC1" w:rsidRDefault="00E4198E" w:rsidP="0046140A">
            <w:pPr>
              <w:rPr>
                <w:rFonts w:ascii="Calibri" w:hAnsi="Calibri" w:cs="Calibri"/>
                <w:sz w:val="22"/>
                <w:szCs w:val="22"/>
              </w:rPr>
            </w:pPr>
            <w:r w:rsidRPr="00E4198E">
              <w:rPr>
                <w:rFonts w:ascii="Calibri" w:hAnsi="Calibri" w:cs="Calibri"/>
                <w:sz w:val="22"/>
                <w:szCs w:val="22"/>
              </w:rPr>
              <w:t xml:space="preserve">+/- </w:t>
            </w:r>
            <w:r w:rsidR="006D70BE">
              <w:rPr>
                <w:rFonts w:ascii="Calibri" w:hAnsi="Calibri" w:cs="Calibri"/>
                <w:sz w:val="22"/>
                <w:szCs w:val="22"/>
              </w:rPr>
              <w:t>10</w:t>
            </w:r>
            <w:r w:rsidR="00D26463">
              <w:rPr>
                <w:rFonts w:ascii="Calibri" w:hAnsi="Calibri" w:cs="Calibri"/>
                <w:sz w:val="22"/>
                <w:szCs w:val="22"/>
              </w:rPr>
              <w:t xml:space="preserve"> </w:t>
            </w:r>
            <w:r w:rsidR="00D26463" w:rsidRPr="00D26463">
              <w:rPr>
                <w:rFonts w:ascii="Calibri" w:hAnsi="Calibri" w:cs="Calibri"/>
                <w:sz w:val="22"/>
                <w:szCs w:val="22"/>
              </w:rPr>
              <w:t xml:space="preserve">%  </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C05E7B">
        <w:tc>
          <w:tcPr>
            <w:tcW w:w="4536" w:type="dxa"/>
            <w:vAlign w:val="center"/>
          </w:tcPr>
          <w:p w14:paraId="7924C45A" w14:textId="1BB75B04" w:rsidR="0046140A" w:rsidRPr="00823EC1" w:rsidRDefault="00D26463" w:rsidP="0046140A">
            <w:pPr>
              <w:rPr>
                <w:rFonts w:ascii="Calibri" w:hAnsi="Calibri" w:cs="Calibri"/>
                <w:sz w:val="22"/>
                <w:szCs w:val="22"/>
              </w:rPr>
            </w:pPr>
            <w:r w:rsidRPr="00D26463">
              <w:rPr>
                <w:rFonts w:ascii="Calibri" w:hAnsi="Calibri" w:cs="Calibri"/>
                <w:sz w:val="22"/>
                <w:szCs w:val="22"/>
              </w:rPr>
              <w:t>celonerezový vozík 2-podlažní včetně boxu s přepážkami a postranním drátěným košem</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C05E7B">
        <w:tc>
          <w:tcPr>
            <w:tcW w:w="4536" w:type="dxa"/>
            <w:vAlign w:val="center"/>
          </w:tcPr>
          <w:p w14:paraId="0F99196C" w14:textId="77777777" w:rsidR="00E4198E" w:rsidRDefault="00D26463" w:rsidP="0046140A">
            <w:pPr>
              <w:rPr>
                <w:rFonts w:ascii="Calibri" w:hAnsi="Calibri" w:cs="Calibri"/>
                <w:sz w:val="22"/>
                <w:szCs w:val="22"/>
              </w:rPr>
            </w:pPr>
            <w:r w:rsidRPr="00D26463">
              <w:rPr>
                <w:rFonts w:ascii="Calibri" w:hAnsi="Calibri" w:cs="Calibri"/>
                <w:sz w:val="22"/>
                <w:szCs w:val="22"/>
              </w:rPr>
              <w:t>rozměry závěsného plechového boxu s přepážkami: 500 x 250 x 150 mm</w:t>
            </w:r>
            <w:r w:rsidR="00E4198E">
              <w:rPr>
                <w:rFonts w:ascii="Calibri" w:hAnsi="Calibri" w:cs="Calibri"/>
                <w:sz w:val="22"/>
                <w:szCs w:val="22"/>
              </w:rPr>
              <w:t xml:space="preserve">, </w:t>
            </w:r>
            <w:r w:rsidRPr="00D26463">
              <w:rPr>
                <w:rFonts w:ascii="Calibri" w:hAnsi="Calibri" w:cs="Calibri"/>
                <w:sz w:val="22"/>
                <w:szCs w:val="22"/>
              </w:rPr>
              <w:t xml:space="preserve">tolerance </w:t>
            </w:r>
          </w:p>
          <w:p w14:paraId="01F03869" w14:textId="322BF69E" w:rsidR="0046140A" w:rsidRPr="00823EC1" w:rsidRDefault="00E4198E" w:rsidP="0046140A">
            <w:pPr>
              <w:rPr>
                <w:rFonts w:ascii="Calibri" w:hAnsi="Calibri" w:cs="Calibri"/>
                <w:sz w:val="22"/>
                <w:szCs w:val="22"/>
              </w:rPr>
            </w:pPr>
            <w:r w:rsidRPr="00E4198E">
              <w:rPr>
                <w:rFonts w:ascii="Calibri" w:hAnsi="Calibri" w:cs="Calibri"/>
                <w:sz w:val="22"/>
                <w:szCs w:val="22"/>
              </w:rPr>
              <w:t xml:space="preserve">+/- </w:t>
            </w:r>
            <w:r w:rsidR="006D70BE">
              <w:rPr>
                <w:rFonts w:ascii="Calibri" w:hAnsi="Calibri" w:cs="Calibri"/>
                <w:sz w:val="22"/>
                <w:szCs w:val="22"/>
              </w:rPr>
              <w:t>10</w:t>
            </w:r>
            <w:r w:rsidR="00D26463">
              <w:rPr>
                <w:rFonts w:ascii="Calibri" w:hAnsi="Calibri" w:cs="Calibri"/>
                <w:sz w:val="22"/>
                <w:szCs w:val="22"/>
              </w:rPr>
              <w:t xml:space="preserve"> </w:t>
            </w:r>
            <w:r w:rsidR="00D26463" w:rsidRPr="00D26463">
              <w:rPr>
                <w:rFonts w:ascii="Calibri" w:hAnsi="Calibri" w:cs="Calibri"/>
                <w:sz w:val="22"/>
                <w:szCs w:val="22"/>
              </w:rPr>
              <w:t>%</w:t>
            </w:r>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C05E7B">
        <w:tc>
          <w:tcPr>
            <w:tcW w:w="4536" w:type="dxa"/>
            <w:vAlign w:val="center"/>
          </w:tcPr>
          <w:p w14:paraId="6B1BD46A" w14:textId="2ECCA573" w:rsidR="0046140A" w:rsidRPr="00823EC1" w:rsidRDefault="00D26463" w:rsidP="0046140A">
            <w:pPr>
              <w:rPr>
                <w:rFonts w:ascii="Calibri" w:hAnsi="Calibri" w:cs="Calibri"/>
                <w:sz w:val="22"/>
                <w:szCs w:val="22"/>
              </w:rPr>
            </w:pPr>
            <w:r w:rsidRPr="00D26463">
              <w:rPr>
                <w:rFonts w:ascii="Calibri" w:hAnsi="Calibri" w:cs="Calibri"/>
                <w:sz w:val="22"/>
                <w:szCs w:val="22"/>
              </w:rPr>
              <w:t>rozměry drátěného bočního koše: 460 x 340 x 120 mm</w:t>
            </w:r>
            <w:r w:rsidR="00E4198E">
              <w:rPr>
                <w:rFonts w:ascii="Calibri" w:hAnsi="Calibri" w:cs="Calibri"/>
                <w:sz w:val="22"/>
                <w:szCs w:val="22"/>
              </w:rPr>
              <w:t xml:space="preserve">, </w:t>
            </w:r>
            <w:r w:rsidRPr="00D26463">
              <w:rPr>
                <w:rFonts w:ascii="Calibri" w:hAnsi="Calibri" w:cs="Calibri"/>
                <w:sz w:val="22"/>
                <w:szCs w:val="22"/>
              </w:rPr>
              <w:t xml:space="preserve">tolerance </w:t>
            </w:r>
            <w:r w:rsidR="00E4198E" w:rsidRPr="00E4198E">
              <w:rPr>
                <w:rFonts w:ascii="Calibri" w:hAnsi="Calibri" w:cs="Calibri"/>
                <w:sz w:val="22"/>
                <w:szCs w:val="22"/>
              </w:rPr>
              <w:t xml:space="preserve">+/- </w:t>
            </w:r>
            <w:r w:rsidR="006D70BE">
              <w:rPr>
                <w:rFonts w:ascii="Calibri" w:hAnsi="Calibri" w:cs="Calibri"/>
                <w:sz w:val="22"/>
                <w:szCs w:val="22"/>
              </w:rPr>
              <w:t>10</w:t>
            </w:r>
            <w:r>
              <w:rPr>
                <w:rFonts w:ascii="Calibri" w:hAnsi="Calibri" w:cs="Calibri"/>
                <w:sz w:val="22"/>
                <w:szCs w:val="22"/>
              </w:rPr>
              <w:t xml:space="preserve"> </w:t>
            </w:r>
            <w:r w:rsidRPr="00D26463">
              <w:rPr>
                <w:rFonts w:ascii="Calibri" w:hAnsi="Calibri" w:cs="Calibri"/>
                <w:sz w:val="22"/>
                <w:szCs w:val="22"/>
              </w:rPr>
              <w:t>%</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C05E7B">
        <w:tc>
          <w:tcPr>
            <w:tcW w:w="4536" w:type="dxa"/>
            <w:vAlign w:val="center"/>
          </w:tcPr>
          <w:p w14:paraId="71B4B5EE" w14:textId="5AB78866" w:rsidR="0046140A" w:rsidRPr="00823EC1" w:rsidRDefault="00D26463" w:rsidP="0046140A">
            <w:pPr>
              <w:rPr>
                <w:rFonts w:ascii="Calibri" w:hAnsi="Calibri" w:cs="Calibri"/>
                <w:sz w:val="22"/>
                <w:szCs w:val="22"/>
              </w:rPr>
            </w:pPr>
            <w:r w:rsidRPr="00D26463">
              <w:rPr>
                <w:rFonts w:ascii="Calibri" w:hAnsi="Calibri" w:cs="Calibri"/>
                <w:sz w:val="22"/>
                <w:szCs w:val="22"/>
              </w:rPr>
              <w:t xml:space="preserve">4 x otočné kolečko o průměru min. 125 mm, </w:t>
            </w:r>
            <w:r w:rsidR="00E4198E">
              <w:rPr>
                <w:rFonts w:ascii="Calibri" w:hAnsi="Calibri" w:cs="Calibri"/>
                <w:sz w:val="22"/>
                <w:szCs w:val="22"/>
              </w:rPr>
              <w:t xml:space="preserve">z toho </w:t>
            </w:r>
            <w:r w:rsidR="00616C01">
              <w:rPr>
                <w:rFonts w:ascii="Calibri" w:hAnsi="Calibri" w:cs="Calibri"/>
                <w:sz w:val="22"/>
                <w:szCs w:val="22"/>
              </w:rPr>
              <w:t xml:space="preserve">min. </w:t>
            </w:r>
            <w:r w:rsidRPr="00D26463">
              <w:rPr>
                <w:rFonts w:ascii="Calibri" w:hAnsi="Calibri" w:cs="Calibri"/>
                <w:sz w:val="22"/>
                <w:szCs w:val="22"/>
              </w:rPr>
              <w:t>2</w:t>
            </w:r>
            <w:r w:rsidR="00E4198E">
              <w:rPr>
                <w:rFonts w:ascii="Calibri" w:hAnsi="Calibri" w:cs="Calibri"/>
                <w:sz w:val="22"/>
                <w:szCs w:val="22"/>
              </w:rPr>
              <w:t xml:space="preserve"> kolečka</w:t>
            </w:r>
            <w:r w:rsidRPr="00D26463">
              <w:rPr>
                <w:rFonts w:ascii="Calibri" w:hAnsi="Calibri" w:cs="Calibri"/>
                <w:sz w:val="22"/>
                <w:szCs w:val="22"/>
              </w:rPr>
              <w:t xml:space="preserve"> s brzdou</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C05E7B">
        <w:tc>
          <w:tcPr>
            <w:tcW w:w="4536" w:type="dxa"/>
            <w:vAlign w:val="center"/>
          </w:tcPr>
          <w:p w14:paraId="19A2E3E6" w14:textId="0B1A8518" w:rsidR="0046140A" w:rsidRPr="00823EC1" w:rsidRDefault="00D26463" w:rsidP="0046140A">
            <w:pPr>
              <w:rPr>
                <w:rFonts w:ascii="Calibri" w:hAnsi="Calibri" w:cs="Calibri"/>
                <w:sz w:val="22"/>
                <w:szCs w:val="22"/>
              </w:rPr>
            </w:pPr>
            <w:r w:rsidRPr="00D26463">
              <w:rPr>
                <w:rFonts w:ascii="Calibri" w:hAnsi="Calibri" w:cs="Calibri"/>
                <w:sz w:val="22"/>
                <w:szCs w:val="22"/>
              </w:rPr>
              <w:t>ochranné nárazníkové prvky</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77777777" w:rsidR="007A449A" w:rsidRDefault="007A449A" w:rsidP="00950592">
      <w:pPr>
        <w:spacing w:after="160" w:line="256" w:lineRule="auto"/>
        <w:rPr>
          <w:rFonts w:ascii="Calibri" w:hAnsi="Calibri" w:cs="Calibri"/>
          <w:sz w:val="22"/>
          <w:szCs w:val="22"/>
        </w:rPr>
      </w:pPr>
    </w:p>
    <w:p w14:paraId="6350ED11" w14:textId="77777777" w:rsidR="00D26463" w:rsidRDefault="00D26463" w:rsidP="00950592">
      <w:pPr>
        <w:spacing w:after="160" w:line="256" w:lineRule="auto"/>
        <w:rPr>
          <w:rFonts w:ascii="Calibri" w:hAnsi="Calibri" w:cs="Calibri"/>
          <w:sz w:val="22"/>
          <w:szCs w:val="22"/>
        </w:rPr>
      </w:pPr>
    </w:p>
    <w:p w14:paraId="4685E007" w14:textId="77777777" w:rsidR="00D26463" w:rsidRDefault="00D26463" w:rsidP="00950592">
      <w:pPr>
        <w:spacing w:after="160" w:line="256" w:lineRule="auto"/>
        <w:rPr>
          <w:rFonts w:ascii="Calibri" w:hAnsi="Calibri" w:cs="Calibri"/>
          <w:sz w:val="22"/>
          <w:szCs w:val="22"/>
        </w:rPr>
      </w:pPr>
    </w:p>
    <w:p w14:paraId="3E1FE894" w14:textId="77777777" w:rsidR="00807982" w:rsidRDefault="00807982"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3D6DD9" w:rsidRPr="00654188" w14:paraId="6C18A752" w14:textId="77777777" w:rsidTr="00807982">
        <w:trPr>
          <w:gridAfter w:val="1"/>
          <w:wAfter w:w="6" w:type="dxa"/>
          <w:trHeight w:val="387"/>
        </w:trPr>
        <w:tc>
          <w:tcPr>
            <w:tcW w:w="4536" w:type="dxa"/>
            <w:shd w:val="clear" w:color="auto" w:fill="A7D971"/>
            <w:vAlign w:val="center"/>
          </w:tcPr>
          <w:p w14:paraId="49085134" w14:textId="77777777" w:rsidR="003D6DD9" w:rsidRPr="006E3241" w:rsidRDefault="003D6DD9" w:rsidP="009C1EA7">
            <w:pPr>
              <w:autoSpaceDE w:val="0"/>
              <w:autoSpaceDN w:val="0"/>
              <w:adjustRightInd w:val="0"/>
              <w:rPr>
                <w:rFonts w:asciiTheme="minorHAnsi" w:hAnsiTheme="minorHAnsi"/>
                <w:b/>
                <w:sz w:val="28"/>
                <w:szCs w:val="28"/>
              </w:rPr>
            </w:pPr>
            <w:r w:rsidRPr="006E3241">
              <w:rPr>
                <w:rFonts w:asciiTheme="minorHAnsi" w:hAnsiTheme="minorHAnsi"/>
                <w:b/>
                <w:sz w:val="28"/>
                <w:szCs w:val="28"/>
              </w:rPr>
              <w:lastRenderedPageBreak/>
              <w:t>Položka veřejné zakázky</w:t>
            </w:r>
          </w:p>
        </w:tc>
        <w:tc>
          <w:tcPr>
            <w:tcW w:w="5097" w:type="dxa"/>
            <w:gridSpan w:val="2"/>
            <w:shd w:val="clear" w:color="auto" w:fill="A7D971"/>
            <w:vAlign w:val="center"/>
          </w:tcPr>
          <w:p w14:paraId="5F201028" w14:textId="40D55D34" w:rsidR="003D6DD9" w:rsidRPr="006E3241" w:rsidRDefault="00D26463" w:rsidP="009C1EA7">
            <w:pPr>
              <w:autoSpaceDE w:val="0"/>
              <w:autoSpaceDN w:val="0"/>
              <w:adjustRightInd w:val="0"/>
              <w:rPr>
                <w:rFonts w:asciiTheme="minorHAnsi" w:hAnsiTheme="minorHAnsi"/>
                <w:b/>
                <w:sz w:val="28"/>
                <w:szCs w:val="28"/>
              </w:rPr>
            </w:pPr>
            <w:r>
              <w:rPr>
                <w:rFonts w:asciiTheme="minorHAnsi" w:hAnsiTheme="minorHAnsi"/>
                <w:b/>
                <w:sz w:val="28"/>
                <w:szCs w:val="28"/>
              </w:rPr>
              <w:t>S</w:t>
            </w:r>
            <w:r w:rsidRPr="00D26463">
              <w:rPr>
                <w:rFonts w:asciiTheme="minorHAnsi" w:hAnsiTheme="minorHAnsi"/>
                <w:b/>
                <w:sz w:val="28"/>
                <w:szCs w:val="28"/>
              </w:rPr>
              <w:t>tojan na odpad a počítání břišních roušek nerez</w:t>
            </w:r>
            <w:r w:rsidR="00E4198E">
              <w:rPr>
                <w:rFonts w:asciiTheme="minorHAnsi" w:hAnsiTheme="minorHAnsi"/>
                <w:b/>
                <w:sz w:val="28"/>
                <w:szCs w:val="28"/>
              </w:rPr>
              <w:t xml:space="preserve"> </w:t>
            </w:r>
            <w:r w:rsidR="003D6DD9" w:rsidRPr="006E3241">
              <w:rPr>
                <w:rFonts w:asciiTheme="minorHAnsi" w:hAnsiTheme="minorHAnsi"/>
                <w:b/>
                <w:sz w:val="28"/>
                <w:szCs w:val="28"/>
              </w:rPr>
              <w:t xml:space="preserve">– </w:t>
            </w:r>
            <w:r>
              <w:rPr>
                <w:rFonts w:asciiTheme="minorHAnsi" w:hAnsiTheme="minorHAnsi"/>
                <w:b/>
                <w:sz w:val="28"/>
                <w:szCs w:val="28"/>
              </w:rPr>
              <w:t>8</w:t>
            </w:r>
            <w:r w:rsidR="003D6DD9" w:rsidRPr="006E3241">
              <w:rPr>
                <w:rFonts w:asciiTheme="minorHAnsi" w:hAnsiTheme="minorHAnsi"/>
                <w:b/>
                <w:sz w:val="28"/>
                <w:szCs w:val="28"/>
              </w:rPr>
              <w:t xml:space="preserve"> ks</w:t>
            </w:r>
          </w:p>
        </w:tc>
      </w:tr>
      <w:tr w:rsidR="003D6DD9" w:rsidRPr="00654188" w14:paraId="12C83618" w14:textId="77777777" w:rsidTr="009C1EA7">
        <w:trPr>
          <w:gridAfter w:val="1"/>
          <w:wAfter w:w="6" w:type="dxa"/>
        </w:trPr>
        <w:tc>
          <w:tcPr>
            <w:tcW w:w="4536" w:type="dxa"/>
            <w:shd w:val="clear" w:color="auto" w:fill="F7CAAC" w:themeFill="accent2" w:themeFillTint="66"/>
          </w:tcPr>
          <w:p w14:paraId="08D7D7FF" w14:textId="77777777" w:rsidR="003D6DD9" w:rsidRPr="000B3193" w:rsidRDefault="003D6DD9" w:rsidP="009C1EA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5B8617FE" w14:textId="77777777" w:rsidR="003D6DD9" w:rsidRPr="00600F8C" w:rsidRDefault="003D6DD9" w:rsidP="009C1EA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42535A9E" w14:textId="77777777" w:rsidR="003D6DD9" w:rsidRPr="00600F8C" w:rsidRDefault="003D6DD9" w:rsidP="009C1EA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3D6DD9" w:rsidRPr="00AC0474" w14:paraId="6C8F3F00" w14:textId="77777777" w:rsidTr="009C1EA7">
        <w:tc>
          <w:tcPr>
            <w:tcW w:w="4536" w:type="dxa"/>
            <w:vAlign w:val="center"/>
          </w:tcPr>
          <w:p w14:paraId="25CFF044" w14:textId="24A73562" w:rsidR="003D6DD9" w:rsidRPr="00823EC1" w:rsidRDefault="00D26463" w:rsidP="009C1EA7">
            <w:pPr>
              <w:rPr>
                <w:rFonts w:ascii="Calibri" w:hAnsi="Calibri" w:cs="Calibri"/>
                <w:sz w:val="22"/>
                <w:szCs w:val="22"/>
              </w:rPr>
            </w:pPr>
            <w:r w:rsidRPr="00D26463">
              <w:rPr>
                <w:rFonts w:ascii="Calibri" w:hAnsi="Calibri" w:cs="Calibri"/>
                <w:sz w:val="22"/>
                <w:szCs w:val="22"/>
              </w:rPr>
              <w:t>rozměry: 750 x 450 x 1</w:t>
            </w:r>
            <w:r>
              <w:rPr>
                <w:rFonts w:ascii="Calibri" w:hAnsi="Calibri" w:cs="Calibri"/>
                <w:sz w:val="22"/>
                <w:szCs w:val="22"/>
              </w:rPr>
              <w:t xml:space="preserve"> </w:t>
            </w:r>
            <w:r w:rsidRPr="00D26463">
              <w:rPr>
                <w:rFonts w:ascii="Calibri" w:hAnsi="Calibri" w:cs="Calibri"/>
                <w:sz w:val="22"/>
                <w:szCs w:val="22"/>
              </w:rPr>
              <w:t>100 mm</w:t>
            </w:r>
            <w:r w:rsidR="00E4198E">
              <w:rPr>
                <w:rFonts w:ascii="Calibri" w:hAnsi="Calibri" w:cs="Calibri"/>
                <w:sz w:val="22"/>
                <w:szCs w:val="22"/>
              </w:rPr>
              <w:t>,</w:t>
            </w:r>
            <w:r w:rsidRPr="00D26463">
              <w:rPr>
                <w:rFonts w:ascii="Calibri" w:hAnsi="Calibri" w:cs="Calibri"/>
                <w:sz w:val="22"/>
                <w:szCs w:val="22"/>
              </w:rPr>
              <w:t xml:space="preserve"> </w:t>
            </w:r>
            <w:r w:rsidR="00E4198E" w:rsidRPr="00E4198E">
              <w:rPr>
                <w:rFonts w:ascii="Calibri" w:hAnsi="Calibri" w:cs="Calibri"/>
                <w:sz w:val="22"/>
                <w:szCs w:val="22"/>
              </w:rPr>
              <w:t>tolerance</w:t>
            </w:r>
            <w:r w:rsidRPr="00D26463">
              <w:rPr>
                <w:rFonts w:ascii="Calibri" w:hAnsi="Calibri" w:cs="Calibri"/>
                <w:sz w:val="22"/>
                <w:szCs w:val="22"/>
              </w:rPr>
              <w:t xml:space="preserve">                                                                +</w:t>
            </w:r>
            <w:r w:rsidR="00E4198E">
              <w:rPr>
                <w:rFonts w:ascii="Calibri" w:hAnsi="Calibri" w:cs="Calibri"/>
                <w:sz w:val="22"/>
                <w:szCs w:val="22"/>
              </w:rPr>
              <w:t>/</w:t>
            </w:r>
            <w:r w:rsidRPr="00D26463">
              <w:rPr>
                <w:rFonts w:ascii="Calibri" w:hAnsi="Calibri" w:cs="Calibri"/>
                <w:sz w:val="22"/>
                <w:szCs w:val="22"/>
              </w:rPr>
              <w:t xml:space="preserve">- </w:t>
            </w:r>
            <w:r w:rsidR="006D70BE">
              <w:rPr>
                <w:rFonts w:ascii="Calibri" w:hAnsi="Calibri" w:cs="Calibri"/>
                <w:sz w:val="22"/>
                <w:szCs w:val="22"/>
              </w:rPr>
              <w:t>10</w:t>
            </w:r>
            <w:r>
              <w:rPr>
                <w:rFonts w:ascii="Calibri" w:hAnsi="Calibri" w:cs="Calibri"/>
                <w:sz w:val="22"/>
                <w:szCs w:val="22"/>
              </w:rPr>
              <w:t xml:space="preserve"> </w:t>
            </w:r>
            <w:r w:rsidRPr="00D26463">
              <w:rPr>
                <w:rFonts w:ascii="Calibri" w:hAnsi="Calibri" w:cs="Calibri"/>
                <w:sz w:val="22"/>
                <w:szCs w:val="22"/>
              </w:rPr>
              <w:t>%</w:t>
            </w:r>
          </w:p>
        </w:tc>
        <w:tc>
          <w:tcPr>
            <w:tcW w:w="1276" w:type="dxa"/>
            <w:vAlign w:val="center"/>
          </w:tcPr>
          <w:p w14:paraId="3541275D"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F8FD947"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78398847" w14:textId="77777777" w:rsidTr="009C1EA7">
        <w:tc>
          <w:tcPr>
            <w:tcW w:w="4536" w:type="dxa"/>
            <w:vAlign w:val="center"/>
          </w:tcPr>
          <w:p w14:paraId="4E70C468" w14:textId="2FCA2CAC" w:rsidR="003D6DD9" w:rsidRPr="00823EC1" w:rsidRDefault="00D26463" w:rsidP="009C1EA7">
            <w:pPr>
              <w:rPr>
                <w:rFonts w:ascii="Calibri" w:hAnsi="Calibri" w:cs="Calibri"/>
                <w:sz w:val="22"/>
                <w:szCs w:val="22"/>
              </w:rPr>
            </w:pPr>
            <w:r w:rsidRPr="00D26463">
              <w:rPr>
                <w:rFonts w:ascii="Calibri" w:hAnsi="Calibri" w:cs="Calibri"/>
                <w:sz w:val="22"/>
                <w:szCs w:val="22"/>
              </w:rPr>
              <w:t>konstrukce z nerezových profilů</w:t>
            </w:r>
          </w:p>
        </w:tc>
        <w:tc>
          <w:tcPr>
            <w:tcW w:w="1276" w:type="dxa"/>
            <w:vAlign w:val="center"/>
          </w:tcPr>
          <w:p w14:paraId="572BA8B7"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0F453A4"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0B253D48" w14:textId="77777777" w:rsidTr="009C1EA7">
        <w:tc>
          <w:tcPr>
            <w:tcW w:w="4536" w:type="dxa"/>
            <w:vAlign w:val="center"/>
          </w:tcPr>
          <w:p w14:paraId="522DF37E" w14:textId="65424B9F" w:rsidR="003D6DD9" w:rsidRPr="00823EC1" w:rsidRDefault="00D26463" w:rsidP="009C1EA7">
            <w:pPr>
              <w:rPr>
                <w:rFonts w:ascii="Calibri" w:hAnsi="Calibri" w:cs="Calibri"/>
                <w:sz w:val="22"/>
                <w:szCs w:val="22"/>
              </w:rPr>
            </w:pPr>
            <w:r w:rsidRPr="00D26463">
              <w:rPr>
                <w:rFonts w:ascii="Calibri" w:hAnsi="Calibri" w:cs="Calibri"/>
                <w:sz w:val="22"/>
                <w:szCs w:val="22"/>
              </w:rPr>
              <w:t>horní část osazena min.</w:t>
            </w:r>
            <w:r w:rsidR="00E4198E">
              <w:rPr>
                <w:rFonts w:ascii="Calibri" w:hAnsi="Calibri" w:cs="Calibri"/>
                <w:sz w:val="22"/>
                <w:szCs w:val="22"/>
              </w:rPr>
              <w:t xml:space="preserve"> </w:t>
            </w:r>
            <w:r w:rsidRPr="00D26463">
              <w:rPr>
                <w:rFonts w:ascii="Calibri" w:hAnsi="Calibri" w:cs="Calibri"/>
                <w:sz w:val="22"/>
                <w:szCs w:val="22"/>
              </w:rPr>
              <w:t>10/max. 20</w:t>
            </w:r>
            <w:r w:rsidR="00CC71AD">
              <w:rPr>
                <w:rFonts w:ascii="Calibri" w:hAnsi="Calibri" w:cs="Calibri"/>
                <w:sz w:val="22"/>
                <w:szCs w:val="22"/>
              </w:rPr>
              <w:t xml:space="preserve"> </w:t>
            </w:r>
            <w:r w:rsidRPr="00D26463">
              <w:rPr>
                <w:rFonts w:ascii="Calibri" w:hAnsi="Calibri" w:cs="Calibri"/>
                <w:sz w:val="22"/>
                <w:szCs w:val="22"/>
              </w:rPr>
              <w:t>nerezovými háčky</w:t>
            </w:r>
          </w:p>
        </w:tc>
        <w:tc>
          <w:tcPr>
            <w:tcW w:w="1276" w:type="dxa"/>
            <w:vAlign w:val="center"/>
          </w:tcPr>
          <w:p w14:paraId="47E31199"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D26F8D7"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463148AC" w14:textId="77777777" w:rsidTr="009C1EA7">
        <w:tc>
          <w:tcPr>
            <w:tcW w:w="4536" w:type="dxa"/>
            <w:vAlign w:val="center"/>
          </w:tcPr>
          <w:p w14:paraId="2EAC994C" w14:textId="22F71C09" w:rsidR="003D6DD9" w:rsidRPr="00823EC1" w:rsidRDefault="00D26463" w:rsidP="009C1EA7">
            <w:pPr>
              <w:rPr>
                <w:rFonts w:ascii="Calibri" w:hAnsi="Calibri" w:cs="Calibri"/>
                <w:sz w:val="22"/>
                <w:szCs w:val="22"/>
              </w:rPr>
            </w:pPr>
            <w:r w:rsidRPr="00D26463">
              <w:rPr>
                <w:rFonts w:ascii="Calibri" w:hAnsi="Calibri" w:cs="Calibri"/>
                <w:sz w:val="22"/>
                <w:szCs w:val="22"/>
              </w:rPr>
              <w:t>spodní část nerezová odkládací vana, vyjímatelná, nosnost vany min. 15 kg</w:t>
            </w:r>
          </w:p>
        </w:tc>
        <w:tc>
          <w:tcPr>
            <w:tcW w:w="1276" w:type="dxa"/>
            <w:vAlign w:val="center"/>
          </w:tcPr>
          <w:p w14:paraId="2E81BD8B"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2515B88"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079F9A63" w14:textId="77777777" w:rsidTr="009C1EA7">
        <w:tc>
          <w:tcPr>
            <w:tcW w:w="4536" w:type="dxa"/>
            <w:vAlign w:val="center"/>
          </w:tcPr>
          <w:p w14:paraId="6BBDC746" w14:textId="46C83A7C" w:rsidR="003D6DD9" w:rsidRPr="00823EC1" w:rsidRDefault="00616C01" w:rsidP="009C1EA7">
            <w:pPr>
              <w:rPr>
                <w:rFonts w:ascii="Calibri" w:hAnsi="Calibri" w:cs="Calibri"/>
                <w:sz w:val="22"/>
                <w:szCs w:val="22"/>
              </w:rPr>
            </w:pPr>
            <w:r w:rsidRPr="00616C01">
              <w:rPr>
                <w:rFonts w:ascii="Calibri" w:hAnsi="Calibri" w:cs="Calibri"/>
                <w:sz w:val="22"/>
                <w:szCs w:val="22"/>
              </w:rPr>
              <w:t xml:space="preserve">4 x kolečko o průměru min. </w:t>
            </w:r>
            <w:r>
              <w:rPr>
                <w:rFonts w:ascii="Calibri" w:hAnsi="Calibri" w:cs="Calibri"/>
                <w:sz w:val="22"/>
                <w:szCs w:val="22"/>
              </w:rPr>
              <w:t>7</w:t>
            </w:r>
            <w:r w:rsidRPr="00616C01">
              <w:rPr>
                <w:rFonts w:ascii="Calibri" w:hAnsi="Calibri" w:cs="Calibri"/>
                <w:sz w:val="22"/>
                <w:szCs w:val="22"/>
              </w:rPr>
              <w:t xml:space="preserve">5 mm, z toho min. 2 kolečka s brzdou </w:t>
            </w:r>
          </w:p>
        </w:tc>
        <w:tc>
          <w:tcPr>
            <w:tcW w:w="1276" w:type="dxa"/>
            <w:vAlign w:val="center"/>
          </w:tcPr>
          <w:p w14:paraId="6A92ABA2"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7CF5293"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616C01" w:rsidRPr="00AC0474" w14:paraId="6D91E421" w14:textId="77777777" w:rsidTr="009C1EA7">
        <w:tc>
          <w:tcPr>
            <w:tcW w:w="4536" w:type="dxa"/>
            <w:vAlign w:val="center"/>
          </w:tcPr>
          <w:p w14:paraId="5FA4C431" w14:textId="6D7F46B3" w:rsidR="00616C01" w:rsidRPr="00D26463" w:rsidRDefault="00616C01" w:rsidP="009C1EA7">
            <w:pPr>
              <w:rPr>
                <w:rFonts w:ascii="Calibri" w:hAnsi="Calibri" w:cs="Calibri"/>
                <w:sz w:val="22"/>
                <w:szCs w:val="22"/>
              </w:rPr>
            </w:pPr>
            <w:r w:rsidRPr="00616C01">
              <w:rPr>
                <w:rFonts w:ascii="Calibri" w:hAnsi="Calibri" w:cs="Calibri"/>
                <w:sz w:val="22"/>
                <w:szCs w:val="22"/>
              </w:rPr>
              <w:t>ochranné nárazníkové prvky</w:t>
            </w:r>
          </w:p>
        </w:tc>
        <w:tc>
          <w:tcPr>
            <w:tcW w:w="1276" w:type="dxa"/>
            <w:vAlign w:val="center"/>
          </w:tcPr>
          <w:p w14:paraId="4F0770F4" w14:textId="0A0D94E7" w:rsidR="00616C01" w:rsidRPr="000645CC" w:rsidRDefault="00616C01"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B8522B8" w14:textId="46161000" w:rsidR="00616C01" w:rsidRPr="000645CC" w:rsidRDefault="00616C01" w:rsidP="009C1EA7">
            <w:pPr>
              <w:jc w:val="center"/>
              <w:rPr>
                <w:rFonts w:ascii="Calibri" w:hAnsi="Calibri" w:cs="Calibri"/>
                <w:color w:val="FF0000"/>
                <w:szCs w:val="20"/>
              </w:rPr>
            </w:pPr>
            <w:r w:rsidRPr="000645CC">
              <w:rPr>
                <w:rFonts w:ascii="Calibri" w:hAnsi="Calibri" w:cs="Calibri"/>
                <w:color w:val="FF0000"/>
                <w:szCs w:val="20"/>
              </w:rPr>
              <w:t>(doplní dodavatel)</w:t>
            </w:r>
          </w:p>
        </w:tc>
      </w:tr>
    </w:tbl>
    <w:p w14:paraId="3DDC5727" w14:textId="77777777" w:rsidR="003D6DD9" w:rsidRDefault="003D6DD9" w:rsidP="00950592">
      <w:pPr>
        <w:spacing w:after="160" w:line="256" w:lineRule="auto"/>
        <w:rPr>
          <w:rFonts w:ascii="Calibri" w:hAnsi="Calibri" w:cs="Calibri"/>
          <w:sz w:val="22"/>
          <w:szCs w:val="22"/>
        </w:rPr>
      </w:pPr>
    </w:p>
    <w:p w14:paraId="09496D3A" w14:textId="77777777" w:rsidR="00D26463" w:rsidRDefault="00D26463"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D26463" w:rsidRPr="00654188" w14:paraId="73795D38" w14:textId="77777777" w:rsidTr="00E4198E">
        <w:trPr>
          <w:gridAfter w:val="1"/>
          <w:wAfter w:w="6" w:type="dxa"/>
          <w:trHeight w:val="387"/>
        </w:trPr>
        <w:tc>
          <w:tcPr>
            <w:tcW w:w="4536" w:type="dxa"/>
            <w:shd w:val="clear" w:color="auto" w:fill="FFFF00"/>
            <w:vAlign w:val="center"/>
          </w:tcPr>
          <w:p w14:paraId="46F389C4" w14:textId="77777777" w:rsidR="00D26463" w:rsidRPr="006E3241" w:rsidRDefault="00D26463" w:rsidP="00FC257C">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FFFF00"/>
            <w:vAlign w:val="center"/>
          </w:tcPr>
          <w:p w14:paraId="07F8EBC3" w14:textId="3287B17B" w:rsidR="00D26463" w:rsidRPr="006E3241" w:rsidRDefault="00D26463" w:rsidP="00FC257C">
            <w:pPr>
              <w:autoSpaceDE w:val="0"/>
              <w:autoSpaceDN w:val="0"/>
              <w:adjustRightInd w:val="0"/>
              <w:rPr>
                <w:rFonts w:asciiTheme="minorHAnsi" w:hAnsiTheme="minorHAnsi"/>
                <w:b/>
                <w:sz w:val="28"/>
                <w:szCs w:val="28"/>
              </w:rPr>
            </w:pPr>
            <w:r>
              <w:rPr>
                <w:rFonts w:asciiTheme="minorHAnsi" w:hAnsiTheme="minorHAnsi"/>
                <w:b/>
                <w:sz w:val="28"/>
                <w:szCs w:val="28"/>
              </w:rPr>
              <w:t>S</w:t>
            </w:r>
            <w:r w:rsidRPr="00D26463">
              <w:rPr>
                <w:rFonts w:asciiTheme="minorHAnsi" w:hAnsiTheme="minorHAnsi"/>
                <w:b/>
                <w:sz w:val="28"/>
                <w:szCs w:val="28"/>
              </w:rPr>
              <w:t xml:space="preserve">tojan infuzní pojízdný nerez </w:t>
            </w:r>
            <w:r w:rsidRPr="006E3241">
              <w:rPr>
                <w:rFonts w:asciiTheme="minorHAnsi" w:hAnsiTheme="minorHAnsi"/>
                <w:b/>
                <w:sz w:val="28"/>
                <w:szCs w:val="28"/>
              </w:rPr>
              <w:t xml:space="preserve">– </w:t>
            </w:r>
            <w:r>
              <w:rPr>
                <w:rFonts w:asciiTheme="minorHAnsi" w:hAnsiTheme="minorHAnsi"/>
                <w:b/>
                <w:sz w:val="28"/>
                <w:szCs w:val="28"/>
              </w:rPr>
              <w:t>24</w:t>
            </w:r>
            <w:r w:rsidRPr="006E3241">
              <w:rPr>
                <w:rFonts w:asciiTheme="minorHAnsi" w:hAnsiTheme="minorHAnsi"/>
                <w:b/>
                <w:sz w:val="28"/>
                <w:szCs w:val="28"/>
              </w:rPr>
              <w:t xml:space="preserve"> ks</w:t>
            </w:r>
          </w:p>
        </w:tc>
      </w:tr>
      <w:tr w:rsidR="00D26463" w:rsidRPr="00654188" w14:paraId="7CB7DDE7" w14:textId="77777777" w:rsidTr="00FC257C">
        <w:trPr>
          <w:gridAfter w:val="1"/>
          <w:wAfter w:w="6" w:type="dxa"/>
        </w:trPr>
        <w:tc>
          <w:tcPr>
            <w:tcW w:w="4536" w:type="dxa"/>
            <w:shd w:val="clear" w:color="auto" w:fill="F7CAAC" w:themeFill="accent2" w:themeFillTint="66"/>
          </w:tcPr>
          <w:p w14:paraId="11FA3531" w14:textId="77777777" w:rsidR="00D26463" w:rsidRPr="000B3193" w:rsidRDefault="00D26463" w:rsidP="00FC257C">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6D7586A" w14:textId="77777777" w:rsidR="00D26463" w:rsidRPr="00600F8C" w:rsidRDefault="00D26463" w:rsidP="00FC257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4E67BC83" w14:textId="77777777" w:rsidR="00D26463" w:rsidRPr="00600F8C" w:rsidRDefault="00D26463" w:rsidP="00FC257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D26463" w:rsidRPr="00AC0474" w14:paraId="2327662E" w14:textId="77777777" w:rsidTr="00FC257C">
        <w:tc>
          <w:tcPr>
            <w:tcW w:w="4536" w:type="dxa"/>
            <w:vAlign w:val="center"/>
          </w:tcPr>
          <w:p w14:paraId="1BF26F98" w14:textId="1B329BC3" w:rsidR="00D26463" w:rsidRPr="00823EC1" w:rsidRDefault="00D26463" w:rsidP="00FC257C">
            <w:pPr>
              <w:rPr>
                <w:rFonts w:ascii="Calibri" w:hAnsi="Calibri" w:cs="Calibri"/>
                <w:sz w:val="22"/>
                <w:szCs w:val="22"/>
              </w:rPr>
            </w:pPr>
            <w:r w:rsidRPr="00D26463">
              <w:rPr>
                <w:rFonts w:ascii="Calibri" w:hAnsi="Calibri" w:cs="Calibri"/>
                <w:sz w:val="22"/>
                <w:szCs w:val="22"/>
              </w:rPr>
              <w:t>stabilní pojízdná konstrukce z nerezové oceli AISI304</w:t>
            </w:r>
          </w:p>
        </w:tc>
        <w:tc>
          <w:tcPr>
            <w:tcW w:w="1276" w:type="dxa"/>
            <w:vAlign w:val="center"/>
          </w:tcPr>
          <w:p w14:paraId="3EAFCD52"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96497FB"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r>
      <w:tr w:rsidR="00D26463" w:rsidRPr="00AC0474" w14:paraId="7030FDDA" w14:textId="77777777" w:rsidTr="00FC257C">
        <w:tc>
          <w:tcPr>
            <w:tcW w:w="4536" w:type="dxa"/>
            <w:vAlign w:val="center"/>
          </w:tcPr>
          <w:p w14:paraId="3987BF10" w14:textId="4A671E3F" w:rsidR="00D26463" w:rsidRPr="00823EC1" w:rsidRDefault="00616C01" w:rsidP="00FC257C">
            <w:pPr>
              <w:rPr>
                <w:rFonts w:ascii="Calibri" w:hAnsi="Calibri" w:cs="Calibri"/>
                <w:sz w:val="22"/>
                <w:szCs w:val="22"/>
              </w:rPr>
            </w:pPr>
            <w:r>
              <w:rPr>
                <w:rFonts w:ascii="Calibri" w:hAnsi="Calibri" w:cs="Calibri"/>
                <w:sz w:val="22"/>
                <w:szCs w:val="22"/>
              </w:rPr>
              <w:t>pěti</w:t>
            </w:r>
            <w:r w:rsidR="00D26463" w:rsidRPr="00D26463">
              <w:rPr>
                <w:rFonts w:ascii="Calibri" w:hAnsi="Calibri" w:cs="Calibri"/>
                <w:sz w:val="22"/>
                <w:szCs w:val="22"/>
              </w:rPr>
              <w:t>ramenný podstavec, průměr min. 630 mm</w:t>
            </w:r>
          </w:p>
        </w:tc>
        <w:tc>
          <w:tcPr>
            <w:tcW w:w="1276" w:type="dxa"/>
            <w:vAlign w:val="center"/>
          </w:tcPr>
          <w:p w14:paraId="27B9A62D"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828CC44"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r>
      <w:tr w:rsidR="00D26463" w:rsidRPr="00AC0474" w14:paraId="43091DB2" w14:textId="77777777" w:rsidTr="00FC257C">
        <w:tc>
          <w:tcPr>
            <w:tcW w:w="4536" w:type="dxa"/>
            <w:vAlign w:val="center"/>
          </w:tcPr>
          <w:p w14:paraId="473AD475" w14:textId="6BF2AB75" w:rsidR="00D26463" w:rsidRPr="00823EC1" w:rsidRDefault="00616C01" w:rsidP="00FC257C">
            <w:pPr>
              <w:rPr>
                <w:rFonts w:ascii="Calibri" w:hAnsi="Calibri" w:cs="Calibri"/>
                <w:sz w:val="22"/>
                <w:szCs w:val="22"/>
              </w:rPr>
            </w:pPr>
            <w:r>
              <w:rPr>
                <w:rFonts w:ascii="Calibri" w:hAnsi="Calibri" w:cs="Calibri"/>
                <w:sz w:val="22"/>
                <w:szCs w:val="22"/>
              </w:rPr>
              <w:t>kolečka</w:t>
            </w:r>
            <w:r w:rsidR="00D26463" w:rsidRPr="00D26463">
              <w:rPr>
                <w:rFonts w:ascii="Calibri" w:hAnsi="Calibri" w:cs="Calibri"/>
                <w:sz w:val="22"/>
                <w:szCs w:val="22"/>
              </w:rPr>
              <w:t xml:space="preserve"> o pr</w:t>
            </w:r>
            <w:r>
              <w:rPr>
                <w:rFonts w:ascii="Calibri" w:hAnsi="Calibri" w:cs="Calibri"/>
                <w:sz w:val="22"/>
                <w:szCs w:val="22"/>
              </w:rPr>
              <w:t>ůměru</w:t>
            </w:r>
            <w:r w:rsidR="00D26463" w:rsidRPr="00D26463">
              <w:rPr>
                <w:rFonts w:ascii="Calibri" w:hAnsi="Calibri" w:cs="Calibri"/>
                <w:sz w:val="22"/>
                <w:szCs w:val="22"/>
              </w:rPr>
              <w:t xml:space="preserve"> min. 50 mm,</w:t>
            </w:r>
            <w:r w:rsidR="00D26463">
              <w:rPr>
                <w:rFonts w:ascii="Calibri" w:hAnsi="Calibri" w:cs="Calibri"/>
                <w:sz w:val="22"/>
                <w:szCs w:val="22"/>
              </w:rPr>
              <w:t xml:space="preserve"> </w:t>
            </w:r>
            <w:r w:rsidR="00D26463" w:rsidRPr="00D26463">
              <w:rPr>
                <w:rFonts w:ascii="Calibri" w:hAnsi="Calibri" w:cs="Calibri"/>
                <w:sz w:val="22"/>
                <w:szCs w:val="22"/>
              </w:rPr>
              <w:t xml:space="preserve">z toho </w:t>
            </w:r>
            <w:r>
              <w:rPr>
                <w:rFonts w:ascii="Calibri" w:hAnsi="Calibri" w:cs="Calibri"/>
                <w:sz w:val="22"/>
                <w:szCs w:val="22"/>
              </w:rPr>
              <w:t>min.</w:t>
            </w:r>
            <w:r w:rsidR="00D26463" w:rsidRPr="00D26463">
              <w:rPr>
                <w:rFonts w:ascii="Calibri" w:hAnsi="Calibri" w:cs="Calibri"/>
                <w:sz w:val="22"/>
                <w:szCs w:val="22"/>
              </w:rPr>
              <w:t xml:space="preserve"> 2 kolečka s brzdou, antistatické provedení</w:t>
            </w:r>
          </w:p>
        </w:tc>
        <w:tc>
          <w:tcPr>
            <w:tcW w:w="1276" w:type="dxa"/>
            <w:vAlign w:val="center"/>
          </w:tcPr>
          <w:p w14:paraId="36F55616"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CF44BB3"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r>
      <w:tr w:rsidR="00D26463" w:rsidRPr="00AC0474" w14:paraId="3A5D2650" w14:textId="77777777" w:rsidTr="00FC257C">
        <w:tc>
          <w:tcPr>
            <w:tcW w:w="4536" w:type="dxa"/>
            <w:vAlign w:val="center"/>
          </w:tcPr>
          <w:p w14:paraId="5383B578" w14:textId="1DA19AA7" w:rsidR="00D26463" w:rsidRPr="00823EC1" w:rsidRDefault="00D26463" w:rsidP="00FC257C">
            <w:pPr>
              <w:rPr>
                <w:rFonts w:ascii="Calibri" w:hAnsi="Calibri" w:cs="Calibri"/>
                <w:sz w:val="22"/>
                <w:szCs w:val="22"/>
              </w:rPr>
            </w:pPr>
            <w:r w:rsidRPr="00D26463">
              <w:rPr>
                <w:rFonts w:ascii="Calibri" w:hAnsi="Calibri" w:cs="Calibri"/>
                <w:sz w:val="22"/>
                <w:szCs w:val="22"/>
              </w:rPr>
              <w:t>tyč s možností přestavení výšky</w:t>
            </w:r>
          </w:p>
        </w:tc>
        <w:tc>
          <w:tcPr>
            <w:tcW w:w="1276" w:type="dxa"/>
            <w:vAlign w:val="center"/>
          </w:tcPr>
          <w:p w14:paraId="7ED59DC6"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412A552"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r>
      <w:tr w:rsidR="00D26463" w:rsidRPr="00AC0474" w14:paraId="52857839" w14:textId="77777777" w:rsidTr="00FC257C">
        <w:tc>
          <w:tcPr>
            <w:tcW w:w="4536" w:type="dxa"/>
            <w:vAlign w:val="center"/>
          </w:tcPr>
          <w:p w14:paraId="229397A4" w14:textId="61A2B1F2" w:rsidR="00D26463" w:rsidRPr="00823EC1" w:rsidRDefault="00D26463" w:rsidP="00FC257C">
            <w:pPr>
              <w:rPr>
                <w:rFonts w:ascii="Calibri" w:hAnsi="Calibri" w:cs="Calibri"/>
                <w:sz w:val="22"/>
                <w:szCs w:val="22"/>
              </w:rPr>
            </w:pPr>
            <w:r w:rsidRPr="00D26463">
              <w:rPr>
                <w:rFonts w:ascii="Calibri" w:hAnsi="Calibri" w:cs="Calibri"/>
                <w:sz w:val="22"/>
                <w:szCs w:val="22"/>
              </w:rPr>
              <w:t>držáky na infuze, min. 4x háček, nosnost jednoho háčku min. 4 kg</w:t>
            </w:r>
          </w:p>
        </w:tc>
        <w:tc>
          <w:tcPr>
            <w:tcW w:w="1276" w:type="dxa"/>
            <w:vAlign w:val="center"/>
          </w:tcPr>
          <w:p w14:paraId="132D3A7C"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9295A99"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r>
      <w:tr w:rsidR="00D26463" w:rsidRPr="00AC0474" w14:paraId="4C996DF7" w14:textId="77777777" w:rsidTr="00FC257C">
        <w:tc>
          <w:tcPr>
            <w:tcW w:w="4536" w:type="dxa"/>
            <w:vAlign w:val="center"/>
          </w:tcPr>
          <w:p w14:paraId="6561F7F9" w14:textId="10C44D72" w:rsidR="00D26463" w:rsidRPr="00823EC1" w:rsidRDefault="00D26463" w:rsidP="00FC257C">
            <w:pPr>
              <w:rPr>
                <w:rFonts w:ascii="Calibri" w:hAnsi="Calibri" w:cs="Calibri"/>
                <w:sz w:val="22"/>
                <w:szCs w:val="22"/>
              </w:rPr>
            </w:pPr>
            <w:r w:rsidRPr="00D26463">
              <w:rPr>
                <w:rFonts w:ascii="Calibri" w:hAnsi="Calibri" w:cs="Calibri"/>
                <w:sz w:val="22"/>
                <w:szCs w:val="22"/>
              </w:rPr>
              <w:t>celková nosnost min. 16 kg</w:t>
            </w:r>
          </w:p>
        </w:tc>
        <w:tc>
          <w:tcPr>
            <w:tcW w:w="1276" w:type="dxa"/>
            <w:vAlign w:val="center"/>
          </w:tcPr>
          <w:p w14:paraId="7A73006B"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8E3F778"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r>
    </w:tbl>
    <w:p w14:paraId="71AAF7DB" w14:textId="77777777" w:rsidR="00D26463" w:rsidRDefault="00D26463" w:rsidP="00950592">
      <w:pPr>
        <w:spacing w:after="160" w:line="256" w:lineRule="auto"/>
        <w:rPr>
          <w:rFonts w:ascii="Calibri" w:hAnsi="Calibri" w:cs="Calibri"/>
          <w:sz w:val="22"/>
          <w:szCs w:val="22"/>
        </w:rPr>
      </w:pPr>
    </w:p>
    <w:p w14:paraId="3B5DE476" w14:textId="77777777" w:rsidR="00D26463" w:rsidRDefault="00D26463" w:rsidP="00950592">
      <w:pPr>
        <w:spacing w:after="160" w:line="256" w:lineRule="auto"/>
        <w:rPr>
          <w:rFonts w:ascii="Calibri" w:hAnsi="Calibri" w:cs="Calibri"/>
          <w:sz w:val="22"/>
          <w:szCs w:val="22"/>
        </w:rPr>
      </w:pPr>
    </w:p>
    <w:p w14:paraId="609E245F" w14:textId="77777777" w:rsidR="00D26463" w:rsidRDefault="00D26463" w:rsidP="00950592">
      <w:pPr>
        <w:spacing w:after="160" w:line="256" w:lineRule="auto"/>
        <w:rPr>
          <w:rFonts w:ascii="Calibri" w:hAnsi="Calibri" w:cs="Calibri"/>
          <w:sz w:val="22"/>
          <w:szCs w:val="22"/>
        </w:rPr>
      </w:pPr>
    </w:p>
    <w:p w14:paraId="74E78E5A" w14:textId="77777777" w:rsidR="00D26463" w:rsidRDefault="00D26463" w:rsidP="00950592">
      <w:pPr>
        <w:spacing w:after="160" w:line="256" w:lineRule="auto"/>
        <w:rPr>
          <w:rFonts w:ascii="Calibri" w:hAnsi="Calibri" w:cs="Calibri"/>
          <w:sz w:val="22"/>
          <w:szCs w:val="22"/>
        </w:rPr>
      </w:pPr>
    </w:p>
    <w:p w14:paraId="1056C4B0" w14:textId="77777777" w:rsidR="00D26463" w:rsidRDefault="00D26463" w:rsidP="00950592">
      <w:pPr>
        <w:spacing w:after="160" w:line="256" w:lineRule="auto"/>
        <w:rPr>
          <w:rFonts w:ascii="Calibri" w:hAnsi="Calibri" w:cs="Calibri"/>
          <w:sz w:val="22"/>
          <w:szCs w:val="22"/>
        </w:rPr>
      </w:pPr>
    </w:p>
    <w:p w14:paraId="66C8DE96" w14:textId="77777777" w:rsidR="00D26463" w:rsidRDefault="00D26463" w:rsidP="00950592">
      <w:pPr>
        <w:spacing w:after="160" w:line="256" w:lineRule="auto"/>
        <w:rPr>
          <w:rFonts w:ascii="Calibri" w:hAnsi="Calibri" w:cs="Calibri"/>
          <w:sz w:val="22"/>
          <w:szCs w:val="22"/>
        </w:rPr>
      </w:pPr>
    </w:p>
    <w:p w14:paraId="3D9E6370" w14:textId="77777777" w:rsidR="00616C01" w:rsidRDefault="00616C01" w:rsidP="00950592">
      <w:pPr>
        <w:spacing w:after="160" w:line="256" w:lineRule="auto"/>
        <w:rPr>
          <w:rFonts w:ascii="Calibri" w:hAnsi="Calibri" w:cs="Calibri"/>
          <w:sz w:val="22"/>
          <w:szCs w:val="22"/>
        </w:rPr>
      </w:pPr>
    </w:p>
    <w:p w14:paraId="5C502382" w14:textId="77777777" w:rsidR="00D26463" w:rsidRDefault="00D26463"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D26463" w:rsidRPr="00654188" w14:paraId="47FC536A" w14:textId="77777777" w:rsidTr="00C54F6E">
        <w:trPr>
          <w:gridAfter w:val="1"/>
          <w:wAfter w:w="6" w:type="dxa"/>
          <w:trHeight w:val="387"/>
        </w:trPr>
        <w:tc>
          <w:tcPr>
            <w:tcW w:w="4536" w:type="dxa"/>
            <w:shd w:val="clear" w:color="auto" w:fill="F3BFF3"/>
            <w:vAlign w:val="center"/>
          </w:tcPr>
          <w:p w14:paraId="79750277" w14:textId="77777777" w:rsidR="00D26463" w:rsidRPr="006E3241" w:rsidRDefault="00D26463" w:rsidP="00FC257C">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F3BFF3"/>
            <w:vAlign w:val="center"/>
          </w:tcPr>
          <w:p w14:paraId="18EC9AD3" w14:textId="0059A020" w:rsidR="00D26463" w:rsidRPr="006E3241" w:rsidRDefault="00D26463" w:rsidP="00FC257C">
            <w:pPr>
              <w:autoSpaceDE w:val="0"/>
              <w:autoSpaceDN w:val="0"/>
              <w:adjustRightInd w:val="0"/>
              <w:rPr>
                <w:rFonts w:asciiTheme="minorHAnsi" w:hAnsiTheme="minorHAnsi"/>
                <w:b/>
                <w:sz w:val="28"/>
                <w:szCs w:val="28"/>
              </w:rPr>
            </w:pPr>
            <w:r>
              <w:rPr>
                <w:rFonts w:asciiTheme="minorHAnsi" w:hAnsiTheme="minorHAnsi"/>
                <w:b/>
                <w:sz w:val="28"/>
                <w:szCs w:val="28"/>
              </w:rPr>
              <w:t>S</w:t>
            </w:r>
            <w:r w:rsidRPr="00D26463">
              <w:rPr>
                <w:rFonts w:asciiTheme="minorHAnsi" w:hAnsiTheme="minorHAnsi"/>
                <w:b/>
                <w:sz w:val="28"/>
                <w:szCs w:val="28"/>
              </w:rPr>
              <w:t xml:space="preserve">tojan pro aseptické umyvadlo pojízdný vč. 2 ks umyvadel s uchem </w:t>
            </w:r>
            <w:r w:rsidRPr="006E3241">
              <w:rPr>
                <w:rFonts w:asciiTheme="minorHAnsi" w:hAnsiTheme="minorHAnsi"/>
                <w:b/>
                <w:sz w:val="28"/>
                <w:szCs w:val="28"/>
              </w:rPr>
              <w:t xml:space="preserve">– </w:t>
            </w:r>
            <w:r>
              <w:rPr>
                <w:rFonts w:asciiTheme="minorHAnsi" w:hAnsiTheme="minorHAnsi"/>
                <w:b/>
                <w:sz w:val="28"/>
                <w:szCs w:val="28"/>
              </w:rPr>
              <w:t>12</w:t>
            </w:r>
            <w:r w:rsidRPr="006E3241">
              <w:rPr>
                <w:rFonts w:asciiTheme="minorHAnsi" w:hAnsiTheme="minorHAnsi"/>
                <w:b/>
                <w:sz w:val="28"/>
                <w:szCs w:val="28"/>
              </w:rPr>
              <w:t xml:space="preserve"> ks</w:t>
            </w:r>
          </w:p>
        </w:tc>
      </w:tr>
      <w:tr w:rsidR="00D26463" w:rsidRPr="00654188" w14:paraId="597CD3EA" w14:textId="77777777" w:rsidTr="00FC257C">
        <w:trPr>
          <w:gridAfter w:val="1"/>
          <w:wAfter w:w="6" w:type="dxa"/>
        </w:trPr>
        <w:tc>
          <w:tcPr>
            <w:tcW w:w="4536" w:type="dxa"/>
            <w:shd w:val="clear" w:color="auto" w:fill="F7CAAC" w:themeFill="accent2" w:themeFillTint="66"/>
          </w:tcPr>
          <w:p w14:paraId="3618DD47" w14:textId="77777777" w:rsidR="00D26463" w:rsidRPr="000B3193" w:rsidRDefault="00D26463" w:rsidP="00FC257C">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72EDC97A" w14:textId="77777777" w:rsidR="00D26463" w:rsidRPr="00600F8C" w:rsidRDefault="00D26463" w:rsidP="00FC257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757419C" w14:textId="77777777" w:rsidR="00D26463" w:rsidRPr="00600F8C" w:rsidRDefault="00D26463" w:rsidP="00FC257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D26463" w:rsidRPr="00AC0474" w14:paraId="25AD93F0" w14:textId="77777777" w:rsidTr="00FC257C">
        <w:tc>
          <w:tcPr>
            <w:tcW w:w="4536" w:type="dxa"/>
            <w:vAlign w:val="center"/>
          </w:tcPr>
          <w:p w14:paraId="24DA9479" w14:textId="5C5ABF3A" w:rsidR="00D26463" w:rsidRPr="00823EC1" w:rsidRDefault="00D26463" w:rsidP="00FC257C">
            <w:pPr>
              <w:rPr>
                <w:rFonts w:ascii="Calibri" w:hAnsi="Calibri" w:cs="Calibri"/>
                <w:sz w:val="22"/>
                <w:szCs w:val="22"/>
              </w:rPr>
            </w:pPr>
            <w:r w:rsidRPr="00D26463">
              <w:rPr>
                <w:rFonts w:ascii="Calibri" w:hAnsi="Calibri" w:cs="Calibri"/>
                <w:sz w:val="22"/>
                <w:szCs w:val="22"/>
              </w:rPr>
              <w:t>konstrukce stojanu z nerezové oceli</w:t>
            </w:r>
          </w:p>
        </w:tc>
        <w:tc>
          <w:tcPr>
            <w:tcW w:w="1276" w:type="dxa"/>
            <w:vAlign w:val="center"/>
          </w:tcPr>
          <w:p w14:paraId="707E9EFA"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4A5BF6D"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r>
      <w:tr w:rsidR="00D26463" w:rsidRPr="00AC0474" w14:paraId="4384BF84" w14:textId="77777777" w:rsidTr="00FC257C">
        <w:tc>
          <w:tcPr>
            <w:tcW w:w="4536" w:type="dxa"/>
            <w:vAlign w:val="center"/>
          </w:tcPr>
          <w:p w14:paraId="0F1121C7" w14:textId="2C0C9EE5" w:rsidR="00D26463" w:rsidRPr="00823EC1" w:rsidRDefault="00D26463" w:rsidP="00FC257C">
            <w:pPr>
              <w:rPr>
                <w:rFonts w:ascii="Calibri" w:hAnsi="Calibri" w:cs="Calibri"/>
                <w:sz w:val="22"/>
                <w:szCs w:val="22"/>
              </w:rPr>
            </w:pPr>
            <w:r w:rsidRPr="00D26463">
              <w:rPr>
                <w:rFonts w:ascii="Calibri" w:hAnsi="Calibri" w:cs="Calibri"/>
                <w:sz w:val="22"/>
                <w:szCs w:val="22"/>
              </w:rPr>
              <w:t>s držadlem pro aseptické umyvadlo</w:t>
            </w:r>
          </w:p>
        </w:tc>
        <w:tc>
          <w:tcPr>
            <w:tcW w:w="1276" w:type="dxa"/>
            <w:vAlign w:val="center"/>
          </w:tcPr>
          <w:p w14:paraId="1F497CA0"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DBD7"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r>
      <w:tr w:rsidR="00D26463" w:rsidRPr="00AC0474" w14:paraId="73F450D1" w14:textId="77777777" w:rsidTr="00FC257C">
        <w:tc>
          <w:tcPr>
            <w:tcW w:w="4536" w:type="dxa"/>
            <w:vAlign w:val="center"/>
          </w:tcPr>
          <w:p w14:paraId="56B400D2" w14:textId="7EF05C7A" w:rsidR="00D26463" w:rsidRPr="00823EC1" w:rsidRDefault="00D26463" w:rsidP="00FC257C">
            <w:pPr>
              <w:rPr>
                <w:rFonts w:ascii="Calibri" w:hAnsi="Calibri" w:cs="Calibri"/>
                <w:sz w:val="22"/>
                <w:szCs w:val="22"/>
              </w:rPr>
            </w:pPr>
            <w:r w:rsidRPr="00D26463">
              <w:rPr>
                <w:rFonts w:ascii="Calibri" w:hAnsi="Calibri" w:cs="Calibri"/>
                <w:sz w:val="22"/>
                <w:szCs w:val="22"/>
              </w:rPr>
              <w:t>2x nerezové aseptické umyvadlo o průměru min. 370 mm</w:t>
            </w:r>
          </w:p>
        </w:tc>
        <w:tc>
          <w:tcPr>
            <w:tcW w:w="1276" w:type="dxa"/>
            <w:vAlign w:val="center"/>
          </w:tcPr>
          <w:p w14:paraId="52905845"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697430F"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r>
      <w:tr w:rsidR="00D26463" w:rsidRPr="00AC0474" w14:paraId="3F001DC9" w14:textId="77777777" w:rsidTr="00FC257C">
        <w:tc>
          <w:tcPr>
            <w:tcW w:w="4536" w:type="dxa"/>
            <w:vAlign w:val="center"/>
          </w:tcPr>
          <w:p w14:paraId="7ECD4EDE" w14:textId="79059BED" w:rsidR="00D26463" w:rsidRPr="00823EC1" w:rsidRDefault="00D26463" w:rsidP="00FC257C">
            <w:pPr>
              <w:rPr>
                <w:rFonts w:ascii="Calibri" w:hAnsi="Calibri" w:cs="Calibri"/>
                <w:sz w:val="22"/>
                <w:szCs w:val="22"/>
              </w:rPr>
            </w:pPr>
            <w:r w:rsidRPr="00D26463">
              <w:rPr>
                <w:rFonts w:ascii="Calibri" w:hAnsi="Calibri" w:cs="Calibri"/>
                <w:sz w:val="22"/>
                <w:szCs w:val="22"/>
              </w:rPr>
              <w:t>stojan s výškovým nastavením umyvadla</w:t>
            </w:r>
          </w:p>
        </w:tc>
        <w:tc>
          <w:tcPr>
            <w:tcW w:w="1276" w:type="dxa"/>
            <w:vAlign w:val="center"/>
          </w:tcPr>
          <w:p w14:paraId="25579F0C"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D7D67B4"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r>
      <w:tr w:rsidR="00D26463" w:rsidRPr="00AC0474" w14:paraId="5F64AA15" w14:textId="77777777" w:rsidTr="00FC257C">
        <w:tc>
          <w:tcPr>
            <w:tcW w:w="4536" w:type="dxa"/>
            <w:vAlign w:val="center"/>
          </w:tcPr>
          <w:p w14:paraId="0283871C" w14:textId="560682B5" w:rsidR="00D26463" w:rsidRPr="00823EC1" w:rsidRDefault="00D26463" w:rsidP="00FC257C">
            <w:pPr>
              <w:rPr>
                <w:rFonts w:ascii="Calibri" w:hAnsi="Calibri" w:cs="Calibri"/>
                <w:sz w:val="22"/>
                <w:szCs w:val="22"/>
              </w:rPr>
            </w:pPr>
            <w:r w:rsidRPr="00D26463">
              <w:rPr>
                <w:rFonts w:ascii="Calibri" w:hAnsi="Calibri" w:cs="Calibri"/>
                <w:sz w:val="22"/>
                <w:szCs w:val="22"/>
              </w:rPr>
              <w:t>pětiramenná základna stojanu, otočn</w:t>
            </w:r>
            <w:r w:rsidR="00616C01">
              <w:rPr>
                <w:rFonts w:ascii="Calibri" w:hAnsi="Calibri" w:cs="Calibri"/>
                <w:sz w:val="22"/>
                <w:szCs w:val="22"/>
              </w:rPr>
              <w:t>á</w:t>
            </w:r>
            <w:r w:rsidRPr="00D26463">
              <w:rPr>
                <w:rFonts w:ascii="Calibri" w:hAnsi="Calibri" w:cs="Calibri"/>
                <w:sz w:val="22"/>
                <w:szCs w:val="22"/>
              </w:rPr>
              <w:t xml:space="preserve"> kolečk</w:t>
            </w:r>
            <w:r w:rsidR="00616C01">
              <w:rPr>
                <w:rFonts w:ascii="Calibri" w:hAnsi="Calibri" w:cs="Calibri"/>
                <w:sz w:val="22"/>
                <w:szCs w:val="22"/>
              </w:rPr>
              <w:t>a</w:t>
            </w:r>
            <w:r w:rsidRPr="00D26463">
              <w:rPr>
                <w:rFonts w:ascii="Calibri" w:hAnsi="Calibri" w:cs="Calibri"/>
                <w:sz w:val="22"/>
                <w:szCs w:val="22"/>
              </w:rPr>
              <w:t xml:space="preserve"> o pr</w:t>
            </w:r>
            <w:r w:rsidR="00616C01">
              <w:rPr>
                <w:rFonts w:ascii="Calibri" w:hAnsi="Calibri" w:cs="Calibri"/>
                <w:sz w:val="22"/>
                <w:szCs w:val="22"/>
              </w:rPr>
              <w:t>ůměru</w:t>
            </w:r>
            <w:r w:rsidRPr="00D26463">
              <w:rPr>
                <w:rFonts w:ascii="Calibri" w:hAnsi="Calibri" w:cs="Calibri"/>
                <w:sz w:val="22"/>
                <w:szCs w:val="22"/>
              </w:rPr>
              <w:t xml:space="preserve"> </w:t>
            </w:r>
            <w:r w:rsidR="00C54F6E">
              <w:rPr>
                <w:rFonts w:ascii="Calibri" w:hAnsi="Calibri" w:cs="Calibri"/>
                <w:sz w:val="22"/>
                <w:szCs w:val="22"/>
              </w:rPr>
              <w:t>min.</w:t>
            </w:r>
            <w:r w:rsidRPr="00D26463">
              <w:rPr>
                <w:rFonts w:ascii="Calibri" w:hAnsi="Calibri" w:cs="Calibri"/>
                <w:sz w:val="22"/>
                <w:szCs w:val="22"/>
              </w:rPr>
              <w:t xml:space="preserve"> 50 mm,</w:t>
            </w:r>
            <w:r>
              <w:rPr>
                <w:rFonts w:ascii="Calibri" w:hAnsi="Calibri" w:cs="Calibri"/>
                <w:sz w:val="22"/>
                <w:szCs w:val="22"/>
              </w:rPr>
              <w:t xml:space="preserve"> </w:t>
            </w:r>
            <w:r w:rsidR="00616C01" w:rsidRPr="00616C01">
              <w:rPr>
                <w:rFonts w:ascii="Calibri" w:hAnsi="Calibri" w:cs="Calibri"/>
                <w:sz w:val="22"/>
                <w:szCs w:val="22"/>
              </w:rPr>
              <w:t>min. 2 kolečka s brzdou</w:t>
            </w:r>
          </w:p>
        </w:tc>
        <w:tc>
          <w:tcPr>
            <w:tcW w:w="1276" w:type="dxa"/>
            <w:vAlign w:val="center"/>
          </w:tcPr>
          <w:p w14:paraId="0AE2DD8B"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C59E2F5" w14:textId="77777777" w:rsidR="00D26463" w:rsidRPr="000645CC" w:rsidRDefault="00D26463" w:rsidP="00FC257C">
            <w:pPr>
              <w:jc w:val="center"/>
              <w:rPr>
                <w:rFonts w:ascii="Calibri" w:hAnsi="Calibri" w:cs="Calibri"/>
                <w:color w:val="FF0000"/>
                <w:szCs w:val="20"/>
              </w:rPr>
            </w:pPr>
            <w:r w:rsidRPr="000645CC">
              <w:rPr>
                <w:rFonts w:ascii="Calibri" w:hAnsi="Calibri" w:cs="Calibri"/>
                <w:color w:val="FF0000"/>
                <w:szCs w:val="20"/>
              </w:rPr>
              <w:t>(doplní dodavatel)</w:t>
            </w:r>
          </w:p>
        </w:tc>
      </w:tr>
      <w:tr w:rsidR="00D26463" w:rsidRPr="00AC0474" w14:paraId="4A255667" w14:textId="77777777" w:rsidTr="00FC257C">
        <w:tc>
          <w:tcPr>
            <w:tcW w:w="4536" w:type="dxa"/>
            <w:vAlign w:val="center"/>
          </w:tcPr>
          <w:p w14:paraId="17307B99" w14:textId="51B35442" w:rsidR="00D26463" w:rsidRPr="00D26463" w:rsidRDefault="00D26463" w:rsidP="00D26463">
            <w:pPr>
              <w:rPr>
                <w:rFonts w:ascii="Calibri" w:hAnsi="Calibri" w:cs="Calibri"/>
                <w:sz w:val="22"/>
                <w:szCs w:val="22"/>
              </w:rPr>
            </w:pPr>
            <w:r w:rsidRPr="00D26463">
              <w:rPr>
                <w:rFonts w:ascii="Calibri" w:hAnsi="Calibri" w:cs="Calibri"/>
                <w:sz w:val="22"/>
                <w:szCs w:val="22"/>
              </w:rPr>
              <w:t>stabilní pojízdná konstrukce nohy, antistatické provedení</w:t>
            </w:r>
          </w:p>
        </w:tc>
        <w:tc>
          <w:tcPr>
            <w:tcW w:w="1276" w:type="dxa"/>
            <w:vAlign w:val="center"/>
          </w:tcPr>
          <w:p w14:paraId="3A0253A8" w14:textId="291B25AB" w:rsidR="00D26463" w:rsidRPr="000645CC" w:rsidRDefault="00D26463" w:rsidP="00D26463">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6501AEB" w14:textId="1180D53C" w:rsidR="00D26463" w:rsidRPr="000645CC" w:rsidRDefault="00D26463" w:rsidP="00D26463">
            <w:pPr>
              <w:jc w:val="center"/>
              <w:rPr>
                <w:rFonts w:ascii="Calibri" w:hAnsi="Calibri" w:cs="Calibri"/>
                <w:color w:val="FF0000"/>
                <w:szCs w:val="20"/>
              </w:rPr>
            </w:pPr>
            <w:r w:rsidRPr="000645CC">
              <w:rPr>
                <w:rFonts w:ascii="Calibri" w:hAnsi="Calibri" w:cs="Calibri"/>
                <w:color w:val="FF0000"/>
                <w:szCs w:val="20"/>
              </w:rPr>
              <w:t>(doplní dodavatel)</w:t>
            </w:r>
          </w:p>
        </w:tc>
      </w:tr>
      <w:tr w:rsidR="00D26463" w:rsidRPr="00AC0474" w14:paraId="6CE3AAD1" w14:textId="77777777" w:rsidTr="00FC257C">
        <w:tc>
          <w:tcPr>
            <w:tcW w:w="4536" w:type="dxa"/>
            <w:vAlign w:val="center"/>
          </w:tcPr>
          <w:p w14:paraId="56C81120" w14:textId="1C890251" w:rsidR="00D26463" w:rsidRPr="00D26463" w:rsidRDefault="00D26463" w:rsidP="00D26463">
            <w:pPr>
              <w:rPr>
                <w:rFonts w:ascii="Calibri" w:hAnsi="Calibri" w:cs="Calibri"/>
                <w:sz w:val="22"/>
                <w:szCs w:val="22"/>
              </w:rPr>
            </w:pPr>
            <w:r w:rsidRPr="00D26463">
              <w:rPr>
                <w:rFonts w:ascii="Calibri" w:hAnsi="Calibri" w:cs="Calibri"/>
                <w:sz w:val="22"/>
                <w:szCs w:val="22"/>
              </w:rPr>
              <w:t>celková nosnost min. 10 kg</w:t>
            </w:r>
          </w:p>
        </w:tc>
        <w:tc>
          <w:tcPr>
            <w:tcW w:w="1276" w:type="dxa"/>
            <w:vAlign w:val="center"/>
          </w:tcPr>
          <w:p w14:paraId="5445CBF2" w14:textId="1681168C" w:rsidR="00D26463" w:rsidRPr="000645CC" w:rsidRDefault="00D26463" w:rsidP="00D26463">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4ADDC28" w14:textId="714AB1BA" w:rsidR="00D26463" w:rsidRPr="000645CC" w:rsidRDefault="00D26463" w:rsidP="00D26463">
            <w:pPr>
              <w:jc w:val="center"/>
              <w:rPr>
                <w:rFonts w:ascii="Calibri" w:hAnsi="Calibri" w:cs="Calibri"/>
                <w:color w:val="FF0000"/>
                <w:szCs w:val="20"/>
              </w:rPr>
            </w:pPr>
            <w:r w:rsidRPr="000645CC">
              <w:rPr>
                <w:rFonts w:ascii="Calibri" w:hAnsi="Calibri" w:cs="Calibri"/>
                <w:color w:val="FF0000"/>
                <w:szCs w:val="20"/>
              </w:rPr>
              <w:t>(doplní dodavatel)</w:t>
            </w:r>
          </w:p>
        </w:tc>
      </w:tr>
    </w:tbl>
    <w:p w14:paraId="070582BB" w14:textId="77777777" w:rsidR="00D26463" w:rsidRDefault="00D26463" w:rsidP="00950592">
      <w:pPr>
        <w:spacing w:after="160" w:line="256" w:lineRule="auto"/>
        <w:rPr>
          <w:rFonts w:ascii="Calibri" w:hAnsi="Calibri" w:cs="Calibri"/>
          <w:sz w:val="22"/>
          <w:szCs w:val="22"/>
        </w:rPr>
      </w:pPr>
    </w:p>
    <w:sectPr w:rsidR="00D26463"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11851285">
    <w:abstractNumId w:val="0"/>
  </w:num>
  <w:num w:numId="2" w16cid:durableId="908154898">
    <w:abstractNumId w:val="8"/>
  </w:num>
  <w:num w:numId="3" w16cid:durableId="639384368">
    <w:abstractNumId w:val="10"/>
  </w:num>
  <w:num w:numId="4" w16cid:durableId="181669026">
    <w:abstractNumId w:val="6"/>
  </w:num>
  <w:num w:numId="5" w16cid:durableId="479346896">
    <w:abstractNumId w:val="5"/>
  </w:num>
  <w:num w:numId="6" w16cid:durableId="1475297315">
    <w:abstractNumId w:val="7"/>
  </w:num>
  <w:num w:numId="7" w16cid:durableId="1839268148">
    <w:abstractNumId w:val="7"/>
  </w:num>
  <w:num w:numId="8" w16cid:durableId="1507360482">
    <w:abstractNumId w:val="9"/>
  </w:num>
  <w:num w:numId="9" w16cid:durableId="1636980928">
    <w:abstractNumId w:val="2"/>
  </w:num>
  <w:num w:numId="10" w16cid:durableId="1032144581">
    <w:abstractNumId w:val="4"/>
  </w:num>
  <w:num w:numId="11" w16cid:durableId="53168436">
    <w:abstractNumId w:val="11"/>
  </w:num>
  <w:num w:numId="12" w16cid:durableId="1303533785">
    <w:abstractNumId w:val="1"/>
  </w:num>
  <w:num w:numId="13" w16cid:durableId="183214102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7C0"/>
    <w:rsid w:val="00035A0E"/>
    <w:rsid w:val="0003624C"/>
    <w:rsid w:val="00052D89"/>
    <w:rsid w:val="000645CC"/>
    <w:rsid w:val="00074528"/>
    <w:rsid w:val="0008758E"/>
    <w:rsid w:val="000942F8"/>
    <w:rsid w:val="000A1ECC"/>
    <w:rsid w:val="000A3B26"/>
    <w:rsid w:val="000A468B"/>
    <w:rsid w:val="000B01E7"/>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74B98"/>
    <w:rsid w:val="001770B9"/>
    <w:rsid w:val="00191ADF"/>
    <w:rsid w:val="001A4353"/>
    <w:rsid w:val="001A635D"/>
    <w:rsid w:val="001B32E1"/>
    <w:rsid w:val="001B3F5B"/>
    <w:rsid w:val="001D1372"/>
    <w:rsid w:val="001F056F"/>
    <w:rsid w:val="001F2952"/>
    <w:rsid w:val="002034A8"/>
    <w:rsid w:val="00214C1D"/>
    <w:rsid w:val="00243FA3"/>
    <w:rsid w:val="002B39F1"/>
    <w:rsid w:val="002C543B"/>
    <w:rsid w:val="002C5A20"/>
    <w:rsid w:val="002D0847"/>
    <w:rsid w:val="002D6426"/>
    <w:rsid w:val="00303205"/>
    <w:rsid w:val="00343FD5"/>
    <w:rsid w:val="003846F9"/>
    <w:rsid w:val="003B4A14"/>
    <w:rsid w:val="003B7556"/>
    <w:rsid w:val="003D1E77"/>
    <w:rsid w:val="003D5973"/>
    <w:rsid w:val="003D5FC2"/>
    <w:rsid w:val="003D679D"/>
    <w:rsid w:val="003D6DD9"/>
    <w:rsid w:val="003E5E6D"/>
    <w:rsid w:val="004001AC"/>
    <w:rsid w:val="00411483"/>
    <w:rsid w:val="00412DD4"/>
    <w:rsid w:val="00426B74"/>
    <w:rsid w:val="0043277C"/>
    <w:rsid w:val="0045612A"/>
    <w:rsid w:val="0046140A"/>
    <w:rsid w:val="00464365"/>
    <w:rsid w:val="0047221C"/>
    <w:rsid w:val="0047294D"/>
    <w:rsid w:val="004838A7"/>
    <w:rsid w:val="004C2E68"/>
    <w:rsid w:val="004C57F4"/>
    <w:rsid w:val="004C65DC"/>
    <w:rsid w:val="004C7980"/>
    <w:rsid w:val="004D2DB6"/>
    <w:rsid w:val="004F69D1"/>
    <w:rsid w:val="005043DB"/>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16C01"/>
    <w:rsid w:val="00620CA2"/>
    <w:rsid w:val="0062603D"/>
    <w:rsid w:val="00637A1A"/>
    <w:rsid w:val="006518A6"/>
    <w:rsid w:val="00652279"/>
    <w:rsid w:val="00654188"/>
    <w:rsid w:val="00662654"/>
    <w:rsid w:val="00664A89"/>
    <w:rsid w:val="006B0B22"/>
    <w:rsid w:val="006C138C"/>
    <w:rsid w:val="006D1018"/>
    <w:rsid w:val="006D70BE"/>
    <w:rsid w:val="006E3241"/>
    <w:rsid w:val="006F4FCF"/>
    <w:rsid w:val="006F6461"/>
    <w:rsid w:val="006F6EBE"/>
    <w:rsid w:val="00703424"/>
    <w:rsid w:val="0071402B"/>
    <w:rsid w:val="00716461"/>
    <w:rsid w:val="007230A6"/>
    <w:rsid w:val="0073070F"/>
    <w:rsid w:val="00756D6D"/>
    <w:rsid w:val="00786707"/>
    <w:rsid w:val="00786E09"/>
    <w:rsid w:val="007A449A"/>
    <w:rsid w:val="007B6C29"/>
    <w:rsid w:val="007D1C73"/>
    <w:rsid w:val="007D591C"/>
    <w:rsid w:val="007E7126"/>
    <w:rsid w:val="007F1F91"/>
    <w:rsid w:val="007F694D"/>
    <w:rsid w:val="00807982"/>
    <w:rsid w:val="00814870"/>
    <w:rsid w:val="0081601A"/>
    <w:rsid w:val="00823323"/>
    <w:rsid w:val="00823EC1"/>
    <w:rsid w:val="00843B0E"/>
    <w:rsid w:val="00855DB3"/>
    <w:rsid w:val="00861184"/>
    <w:rsid w:val="00885D17"/>
    <w:rsid w:val="008B1CD4"/>
    <w:rsid w:val="008E1D92"/>
    <w:rsid w:val="008F53E9"/>
    <w:rsid w:val="00907E39"/>
    <w:rsid w:val="00922488"/>
    <w:rsid w:val="00927B5B"/>
    <w:rsid w:val="00940470"/>
    <w:rsid w:val="00950592"/>
    <w:rsid w:val="009673F6"/>
    <w:rsid w:val="00974C5E"/>
    <w:rsid w:val="00985725"/>
    <w:rsid w:val="0098671F"/>
    <w:rsid w:val="00992B51"/>
    <w:rsid w:val="00993B3F"/>
    <w:rsid w:val="009B4E45"/>
    <w:rsid w:val="009E189C"/>
    <w:rsid w:val="009E2643"/>
    <w:rsid w:val="00A0027E"/>
    <w:rsid w:val="00A043B3"/>
    <w:rsid w:val="00A075F1"/>
    <w:rsid w:val="00A537FA"/>
    <w:rsid w:val="00A72488"/>
    <w:rsid w:val="00A7653E"/>
    <w:rsid w:val="00A8362D"/>
    <w:rsid w:val="00A9026B"/>
    <w:rsid w:val="00A9414A"/>
    <w:rsid w:val="00AB14BC"/>
    <w:rsid w:val="00AD5E39"/>
    <w:rsid w:val="00AD7DB4"/>
    <w:rsid w:val="00AF18B1"/>
    <w:rsid w:val="00B01362"/>
    <w:rsid w:val="00B04151"/>
    <w:rsid w:val="00B10101"/>
    <w:rsid w:val="00B13919"/>
    <w:rsid w:val="00B22518"/>
    <w:rsid w:val="00B31B48"/>
    <w:rsid w:val="00B360D1"/>
    <w:rsid w:val="00B471A0"/>
    <w:rsid w:val="00B53DAE"/>
    <w:rsid w:val="00BB2159"/>
    <w:rsid w:val="00BD698B"/>
    <w:rsid w:val="00BD6D27"/>
    <w:rsid w:val="00C04ADE"/>
    <w:rsid w:val="00C05E7B"/>
    <w:rsid w:val="00C16503"/>
    <w:rsid w:val="00C54F6E"/>
    <w:rsid w:val="00C95843"/>
    <w:rsid w:val="00C95D5F"/>
    <w:rsid w:val="00CA49BB"/>
    <w:rsid w:val="00CC71AD"/>
    <w:rsid w:val="00CD382E"/>
    <w:rsid w:val="00CD3A9C"/>
    <w:rsid w:val="00CD65B0"/>
    <w:rsid w:val="00CF60CC"/>
    <w:rsid w:val="00D14FCA"/>
    <w:rsid w:val="00D241F8"/>
    <w:rsid w:val="00D26463"/>
    <w:rsid w:val="00D33243"/>
    <w:rsid w:val="00D3510F"/>
    <w:rsid w:val="00D431D5"/>
    <w:rsid w:val="00D43214"/>
    <w:rsid w:val="00D442F3"/>
    <w:rsid w:val="00D5247B"/>
    <w:rsid w:val="00D579DE"/>
    <w:rsid w:val="00D621E1"/>
    <w:rsid w:val="00D62E8D"/>
    <w:rsid w:val="00D70BF0"/>
    <w:rsid w:val="00D72049"/>
    <w:rsid w:val="00D75975"/>
    <w:rsid w:val="00D963DD"/>
    <w:rsid w:val="00DA57E0"/>
    <w:rsid w:val="00E14675"/>
    <w:rsid w:val="00E25961"/>
    <w:rsid w:val="00E25E2C"/>
    <w:rsid w:val="00E321A4"/>
    <w:rsid w:val="00E3244D"/>
    <w:rsid w:val="00E327B4"/>
    <w:rsid w:val="00E4198E"/>
    <w:rsid w:val="00E451B3"/>
    <w:rsid w:val="00E640CE"/>
    <w:rsid w:val="00E70BD0"/>
    <w:rsid w:val="00E73FAD"/>
    <w:rsid w:val="00E77C7A"/>
    <w:rsid w:val="00E77FA9"/>
    <w:rsid w:val="00E933F9"/>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unhideWhenUsed/>
    <w:rsid w:val="003D679D"/>
    <w:rPr>
      <w:szCs w:val="20"/>
    </w:rPr>
  </w:style>
  <w:style w:type="character" w:customStyle="1" w:styleId="TextkomenteChar">
    <w:name w:val="Text komentáře Char"/>
    <w:basedOn w:val="Standardnpsmoodstavce"/>
    <w:link w:val="Textkomente"/>
    <w:uiPriority w:val="99"/>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 w:type="paragraph" w:styleId="Revize">
    <w:name w:val="Revision"/>
    <w:hidden/>
    <w:uiPriority w:val="99"/>
    <w:semiHidden/>
    <w:rsid w:val="00412DD4"/>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3</Pages>
  <Words>655</Words>
  <Characters>3867</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17</cp:revision>
  <dcterms:created xsi:type="dcterms:W3CDTF">2023-04-27T07:48:00Z</dcterms:created>
  <dcterms:modified xsi:type="dcterms:W3CDTF">2023-09-07T20:26:00Z</dcterms:modified>
</cp:coreProperties>
</file>